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76CF" w:rsidRDefault="004476CF" w:rsidP="004476CF">
      <w:pPr>
        <w:pStyle w:val="Compact"/>
      </w:pPr>
      <w:bookmarkStart w:id="0" w:name="content"/>
      <w:bookmarkStart w:id="1" w:name="guía-de-aprendizaje-propuesta"/>
    </w:p>
    <w:p w:rsidR="00A74822" w:rsidRDefault="004476CF">
      <w:pPr>
        <w:pStyle w:val="Ttulo1"/>
      </w:pPr>
      <w:r>
        <w:t>G</w:t>
      </w:r>
      <w:r>
        <w:t xml:space="preserve">uía de Aprendizaje </w:t>
      </w:r>
    </w:p>
    <w:p w:rsidR="00A74822" w:rsidRDefault="004476CF">
      <w:pPr>
        <w:pStyle w:val="Ttulo2"/>
      </w:pPr>
      <w:bookmarkStart w:id="2" w:name="identificación-de-la-guía"/>
      <w:r>
        <w:t>2.1. Identificación de la guía</w:t>
      </w:r>
    </w:p>
    <w:p w:rsidR="00A74822" w:rsidRDefault="004476CF">
      <w:pPr>
        <w:pStyle w:val="Compact"/>
        <w:numPr>
          <w:ilvl w:val="0"/>
          <w:numId w:val="3"/>
        </w:numPr>
      </w:pPr>
      <w:r>
        <w:rPr>
          <w:b/>
          <w:bCs/>
        </w:rPr>
        <w:t>Centro de Formación:</w:t>
      </w:r>
      <w:r>
        <w:t xml:space="preserve"> Centro de Comercio y servicio</w:t>
      </w:r>
    </w:p>
    <w:p w:rsidR="00A74822" w:rsidRDefault="004476CF">
      <w:pPr>
        <w:pStyle w:val="Compact"/>
        <w:numPr>
          <w:ilvl w:val="0"/>
          <w:numId w:val="3"/>
        </w:numPr>
      </w:pPr>
      <w:r>
        <w:rPr>
          <w:b/>
          <w:bCs/>
        </w:rPr>
        <w:t>Programa de Formación:</w:t>
      </w:r>
      <w:r>
        <w:t xml:space="preserve"> Alfabetización Informática (formación complementaria)</w:t>
      </w:r>
    </w:p>
    <w:p w:rsidR="00A74822" w:rsidRDefault="004476CF">
      <w:pPr>
        <w:pStyle w:val="Compact"/>
        <w:numPr>
          <w:ilvl w:val="0"/>
          <w:numId w:val="3"/>
        </w:numPr>
      </w:pPr>
      <w:r>
        <w:rPr>
          <w:b/>
          <w:bCs/>
        </w:rPr>
        <w:t>Código del Programa:</w:t>
      </w:r>
      <w:r>
        <w:t xml:space="preserve"> 22810239</w:t>
      </w:r>
    </w:p>
    <w:p w:rsidR="00A74822" w:rsidRDefault="004476CF">
      <w:pPr>
        <w:pStyle w:val="Compact"/>
        <w:numPr>
          <w:ilvl w:val="0"/>
          <w:numId w:val="3"/>
        </w:numPr>
      </w:pPr>
      <w:r>
        <w:rPr>
          <w:b/>
          <w:bCs/>
        </w:rPr>
        <w:t>Competencia:</w:t>
      </w:r>
      <w:r>
        <w:t xml:space="preserve"> “Aplicar herramientas ofimáticas, redes sociales y colaborativas de acuerdo con el proyecto a desar</w:t>
      </w:r>
      <w:r>
        <w:t>rollar” (código 220501900)</w:t>
      </w:r>
      <w:bookmarkStart w:id="3" w:name="_GoBack"/>
      <w:bookmarkEnd w:id="3"/>
      <w:r>
        <w:t xml:space="preserve"> </w:t>
      </w:r>
    </w:p>
    <w:p w:rsidR="00A74822" w:rsidRDefault="004476CF">
      <w:pPr>
        <w:pStyle w:val="Compact"/>
        <w:numPr>
          <w:ilvl w:val="0"/>
          <w:numId w:val="3"/>
        </w:numPr>
      </w:pPr>
      <w:r>
        <w:rPr>
          <w:b/>
          <w:bCs/>
        </w:rPr>
        <w:t>Resultados de Aprendizaje:</w:t>
      </w:r>
      <w:r>
        <w:t xml:space="preserve"> Se adoptan los cinco resultados oficiales del programa:</w:t>
      </w:r>
    </w:p>
    <w:p w:rsidR="00A74822" w:rsidRDefault="004476CF">
      <w:pPr>
        <w:pStyle w:val="Compact"/>
        <w:numPr>
          <w:ilvl w:val="0"/>
          <w:numId w:val="3"/>
        </w:numPr>
      </w:pPr>
      <w:r>
        <w:t>2205010460101 Utilizar los servicios de internet de acuerdo con las necesidades.</w:t>
      </w:r>
    </w:p>
    <w:p w:rsidR="00A74822" w:rsidRDefault="004476CF">
      <w:pPr>
        <w:pStyle w:val="Compact"/>
        <w:numPr>
          <w:ilvl w:val="0"/>
          <w:numId w:val="3"/>
        </w:numPr>
      </w:pPr>
      <w:r>
        <w:t>2205010460201 Manejar las funcionalidades básicas de un sistema operativo de acuerdo con las necesidades del cliente.</w:t>
      </w:r>
    </w:p>
    <w:p w:rsidR="00A74822" w:rsidRDefault="004476CF">
      <w:pPr>
        <w:pStyle w:val="Compact"/>
        <w:numPr>
          <w:ilvl w:val="0"/>
          <w:numId w:val="3"/>
        </w:numPr>
      </w:pPr>
      <w:r>
        <w:t>2205010460202 Aplicar las funciones de un procesador de texto según las características del documento a elaborar.</w:t>
      </w:r>
    </w:p>
    <w:p w:rsidR="00A74822" w:rsidRDefault="004476CF">
      <w:pPr>
        <w:pStyle w:val="Compact"/>
        <w:numPr>
          <w:ilvl w:val="0"/>
          <w:numId w:val="3"/>
        </w:numPr>
      </w:pPr>
      <w:r>
        <w:t>2205010460203 Aplicar la</w:t>
      </w:r>
      <w:r>
        <w:t>s funciones de una hoja de cálculo según las características de las operaciones a desarrollar.</w:t>
      </w:r>
    </w:p>
    <w:p w:rsidR="00A74822" w:rsidRDefault="004476CF">
      <w:pPr>
        <w:numPr>
          <w:ilvl w:val="0"/>
          <w:numId w:val="3"/>
        </w:numPr>
      </w:pPr>
      <w:r>
        <w:t>2205010460204 Aplicar las funciones de un programa de diapositivas según las características de la presentación a desarrollar.</w:t>
      </w:r>
      <w:r>
        <w:br/>
        <w:t>Estos RAs están alineados con el e</w:t>
      </w:r>
      <w:r>
        <w:t>nfoque en ofimática e Internet</w:t>
      </w:r>
      <w:hyperlink r:id="rId5" w:anchor=":~:text=%EF%82%B7%20Competencia%3A%20APLICAR%20HERRAMIENTAS%20OFIM%C3%81TICAS%2C,CON%20EL%20PROYECTO%20A%20DESARROLLAR">
        <w:r>
          <w:rPr>
            <w:rStyle w:val="Hipervnculo"/>
          </w:rPr>
          <w:t>[1]</w:t>
        </w:r>
      </w:hyperlink>
      <w:r>
        <w:t>.</w:t>
      </w:r>
    </w:p>
    <w:p w:rsidR="00A74822" w:rsidRDefault="004476CF">
      <w:pPr>
        <w:numPr>
          <w:ilvl w:val="0"/>
          <w:numId w:val="3"/>
        </w:numPr>
      </w:pPr>
      <w:r>
        <w:rPr>
          <w:b/>
          <w:bCs/>
        </w:rPr>
        <w:t>Duración de la guía:</w:t>
      </w:r>
      <w:r>
        <w:t xml:space="preserve"> 70 horas (se planifican 8 sesiones presenciales de 3 h cada una, más actividades autónomas).</w:t>
      </w:r>
    </w:p>
    <w:p w:rsidR="00A74822" w:rsidRDefault="004476CF">
      <w:pPr>
        <w:pStyle w:val="Compact"/>
        <w:numPr>
          <w:ilvl w:val="0"/>
          <w:numId w:val="3"/>
        </w:numPr>
      </w:pPr>
      <w:r>
        <w:rPr>
          <w:b/>
          <w:bCs/>
        </w:rPr>
        <w:t>Modalidad:</w:t>
      </w:r>
      <w:r>
        <w:t xml:space="preserve"> Presencial (se asume sala de sistemas con Internet).</w:t>
      </w:r>
    </w:p>
    <w:p w:rsidR="00A74822" w:rsidRDefault="004476CF">
      <w:pPr>
        <w:pStyle w:val="Ttulo2"/>
      </w:pPr>
      <w:bookmarkStart w:id="4" w:name="introducción-contextualizada-campesina"/>
      <w:bookmarkEnd w:id="2"/>
      <w:r>
        <w:t xml:space="preserve">2.2. </w:t>
      </w:r>
      <w:r>
        <w:t>Introducción (contextualizada campesina)</w:t>
      </w:r>
    </w:p>
    <w:p w:rsidR="00A74822" w:rsidRDefault="004476CF">
      <w:pPr>
        <w:pStyle w:val="FirstParagraph"/>
      </w:pPr>
      <w:r>
        <w:t xml:space="preserve">Actualmente la inclusión digital es un reto sociocultural mayor. </w:t>
      </w:r>
      <w:r>
        <w:rPr>
          <w:i/>
          <w:iCs/>
        </w:rPr>
        <w:t>“Uno de los principales retos socioculturales en la actualidad consiste en utilizar adecuadamente un computador”</w:t>
      </w:r>
      <w:hyperlink r:id="rId6" w:anchor=":~:text=2,la%20comunicaci%C3%B3n%20y%20la%20informaci%C3%B3n">
        <w:r>
          <w:rPr>
            <w:rStyle w:val="Hipervnculo"/>
          </w:rPr>
          <w:t>[2]</w:t>
        </w:r>
      </w:hyperlink>
      <w:r>
        <w:t>. En comunidades rurales vulnerables es aún más crucial la alfabetización informática, pues muchos jóvenes sol</w:t>
      </w:r>
      <w:r>
        <w:t xml:space="preserve">o usan el celular para WhatsApp y llamadas, y desconocen el uso básico de equipos. Esta guía ha sido diseñada para </w:t>
      </w:r>
      <w:r>
        <w:rPr>
          <w:b/>
          <w:bCs/>
        </w:rPr>
        <w:t>poner al alcance de aprendices campesinos</w:t>
      </w:r>
      <w:r>
        <w:t xml:space="preserve"> las herramientas tecnológicas esenciales, de modo que puedan mejorar su vida personal y sus iniciat</w:t>
      </w:r>
      <w:r>
        <w:t>ivas productivas.</w:t>
      </w:r>
    </w:p>
    <w:p w:rsidR="00A74822" w:rsidRDefault="004476CF">
      <w:pPr>
        <w:pStyle w:val="Textoindependiente"/>
      </w:pPr>
      <w:r>
        <w:t xml:space="preserve">Se parte de la idea de que </w:t>
      </w:r>
      <w:r>
        <w:rPr>
          <w:b/>
          <w:bCs/>
        </w:rPr>
        <w:t>todo aprendiz puede aprender haciendo</w:t>
      </w:r>
      <w:r>
        <w:t>: la teoría se presenta de forma breve y ligada a ejemplos reales (p.ej. cómo un campesino puede usar WhatsApp para vender leche)</w:t>
      </w:r>
      <w:hyperlink r:id="rId7" w:anchor=":~:text=promover%20procesos%20pedaggicos%20en%20un,trayectorias%2C%20situaciones%2C%20capacidades%20y%20expectativas">
        <w:r>
          <w:rPr>
            <w:rStyle w:val="Hipervnculo"/>
          </w:rPr>
          <w:t>[6]</w:t>
        </w:r>
      </w:hyperlink>
      <w:hyperlink r:id="rId8" w:anchor=":~:text=2,la%20comunicaci%C3%B3n%20y%20la%20informaci%C3%B3n">
        <w:r>
          <w:rPr>
            <w:rStyle w:val="Hipervnculo"/>
          </w:rPr>
          <w:t>[2]</w:t>
        </w:r>
      </w:hyperlink>
      <w:r>
        <w:t>. Se fomentará la autonomía y la reflexión del aprendiz sobre su propio proceso, siguiendo la línea metodológica SENA de “aprender con cuatro fuentes de info</w:t>
      </w:r>
      <w:r>
        <w:t xml:space="preserve">rmación” y aprendizaje por proyectos. En este curso, cada tema práctico (Windows, Word, Excel, etc.) se ilustrará con ejercicios sencillos relacionados con la vida rural </w:t>
      </w:r>
      <w:r>
        <w:lastRenderedPageBreak/>
        <w:t>(inventarios de finca, envío de mensajes a clientes, presentaciones de productos local</w:t>
      </w:r>
      <w:r>
        <w:t xml:space="preserve">es). Así se vincula al aprendiz con su </w:t>
      </w:r>
      <w:r>
        <w:rPr>
          <w:i/>
          <w:iCs/>
        </w:rPr>
        <w:t>realidad cotidiana y productiva</w:t>
      </w:r>
      <w:r>
        <w:t>, tal como recomiendan las guías SENA</w:t>
      </w:r>
      <w:hyperlink r:id="rId9" w:anchor=":~:text=2,la%20comunicaci%C3%B3n%20y%20la%20informaci%C3%B3n">
        <w:r>
          <w:rPr>
            <w:rStyle w:val="Hipervnculo"/>
          </w:rPr>
          <w:t>[2]</w:t>
        </w:r>
      </w:hyperlink>
      <w:hyperlink r:id="rId10" w:anchor=":~:text=%EF%82%B7%20Competencia%3A%20APLICAR%20HERRAMIENTAS%20OFIM%C3%81TICAS%2C,CON%20EL%20PROYECTO%20A%20DESARROLLAR">
        <w:r>
          <w:rPr>
            <w:rStyle w:val="Hipervnculo"/>
          </w:rPr>
          <w:t>[1]</w:t>
        </w:r>
      </w:hyperlink>
      <w:r>
        <w:t>.</w:t>
      </w:r>
    </w:p>
    <w:p w:rsidR="00A74822" w:rsidRDefault="004476CF">
      <w:pPr>
        <w:pStyle w:val="Ttulo2"/>
      </w:pPr>
      <w:bookmarkStart w:id="5" w:name="planteamiento-del-problema"/>
      <w:bookmarkEnd w:id="4"/>
      <w:r>
        <w:t>2.3. Planteamiento del problema</w:t>
      </w:r>
    </w:p>
    <w:p w:rsidR="00A74822" w:rsidRDefault="004476CF">
      <w:pPr>
        <w:pStyle w:val="FirstParagraph"/>
      </w:pPr>
      <w:r>
        <w:t>Los aprendices carecen de conocimientos básicos en informática: no saben encender una PC, manejar el mouse o guardar un archivo. Esta situación li</w:t>
      </w:r>
      <w:r>
        <w:t xml:space="preserve">mita su acceso a información y oportunidades laborales/empresariales. En un mundo donde </w:t>
      </w:r>
      <w:r>
        <w:rPr>
          <w:b/>
          <w:bCs/>
        </w:rPr>
        <w:t>WhatsApp</w:t>
      </w:r>
      <w:r>
        <w:t xml:space="preserve">, </w:t>
      </w:r>
      <w:r>
        <w:rPr>
          <w:b/>
          <w:bCs/>
        </w:rPr>
        <w:t>correo electrónico</w:t>
      </w:r>
      <w:r>
        <w:t xml:space="preserve"> y </w:t>
      </w:r>
      <w:r>
        <w:rPr>
          <w:b/>
          <w:bCs/>
        </w:rPr>
        <w:t>redes sociales</w:t>
      </w:r>
      <w:r>
        <w:t xml:space="preserve"> son canales clave de comunicación, su falta de habilidades digitales es una barrera significativa. Además, al ser població</w:t>
      </w:r>
      <w:r>
        <w:t>n campesina, suelen tener bajo nivel educativo formal y recursos tecnológicos limitados (equipos lentos, acceso intermitente a computadoras). Por tanto, necesitan una formación gradual que les brinde confianza en el uso de la tecnología con fines personale</w:t>
      </w:r>
      <w:r>
        <w:t>s (documentos, comunicación) y productivos (gestión de emprendimientos rurales).</w:t>
      </w:r>
    </w:p>
    <w:p w:rsidR="00A74822" w:rsidRDefault="004476CF">
      <w:pPr>
        <w:pStyle w:val="Textoindependiente"/>
      </w:pPr>
      <w:r>
        <w:t xml:space="preserve">En resumen, el problema a atender es la brecha digital que enfrenta el grupo: </w:t>
      </w:r>
      <w:r>
        <w:rPr>
          <w:b/>
          <w:bCs/>
        </w:rPr>
        <w:t>dificultad para usar herramientas informáticas básicas</w:t>
      </w:r>
      <w:r>
        <w:t>, lo que restringe su educación, emprendimi</w:t>
      </w:r>
      <w:r>
        <w:t>ento y vinculación al mundo laboral moderno.</w:t>
      </w:r>
    </w:p>
    <w:p w:rsidR="00A74822" w:rsidRDefault="004476CF">
      <w:pPr>
        <w:pStyle w:val="Ttulo2"/>
      </w:pPr>
      <w:bookmarkStart w:id="6" w:name="objetivos-del-curso"/>
      <w:bookmarkEnd w:id="5"/>
      <w:r>
        <w:t>2.4. Objetivos del curso</w:t>
      </w:r>
    </w:p>
    <w:p w:rsidR="00A74822" w:rsidRDefault="004476CF">
      <w:pPr>
        <w:pStyle w:val="Compact"/>
        <w:numPr>
          <w:ilvl w:val="0"/>
          <w:numId w:val="4"/>
        </w:numPr>
      </w:pPr>
      <w:r>
        <w:rPr>
          <w:b/>
          <w:bCs/>
        </w:rPr>
        <w:t>Desarrollar habilidades básicas de manejo del computador:</w:t>
      </w:r>
      <w:r>
        <w:t xml:space="preserve"> que los aprendices puedan encender equipos, usar el mouse/teclado y navegar en el sistema operativo Windows con confianza.</w:t>
      </w:r>
    </w:p>
    <w:p w:rsidR="00A74822" w:rsidRDefault="004476CF">
      <w:pPr>
        <w:pStyle w:val="Compact"/>
        <w:numPr>
          <w:ilvl w:val="0"/>
          <w:numId w:val="4"/>
        </w:numPr>
      </w:pPr>
      <w:r>
        <w:rPr>
          <w:b/>
          <w:bCs/>
        </w:rPr>
        <w:t>Enseñar herramientas ofimáticas esenciales:</w:t>
      </w:r>
      <w:r>
        <w:t xml:space="preserve"> que aprendan a crear y editar documentos de texto (Word), hojas de cálculo (Excel) y presentaciones (PowerPoint) con formatos simples y comunicación efectiva.</w:t>
      </w:r>
    </w:p>
    <w:p w:rsidR="00A74822" w:rsidRDefault="004476CF">
      <w:pPr>
        <w:pStyle w:val="Compact"/>
        <w:numPr>
          <w:ilvl w:val="0"/>
          <w:numId w:val="4"/>
        </w:numPr>
      </w:pPr>
      <w:r>
        <w:rPr>
          <w:b/>
          <w:bCs/>
        </w:rPr>
        <w:t>Fomentar la comunicación digital:</w:t>
      </w:r>
      <w:r>
        <w:t xml:space="preserve"> que utilicen Intern</w:t>
      </w:r>
      <w:r>
        <w:t>et de forma productiva (búsqueda de información, correo electrónico) y aprovechen aplicaciones móviles (WhatsApp, redes sociales) para sus actividades cotidianas.</w:t>
      </w:r>
    </w:p>
    <w:p w:rsidR="00A74822" w:rsidRDefault="004476CF">
      <w:pPr>
        <w:pStyle w:val="Compact"/>
        <w:numPr>
          <w:ilvl w:val="0"/>
          <w:numId w:val="4"/>
        </w:numPr>
      </w:pPr>
      <w:r>
        <w:rPr>
          <w:b/>
          <w:bCs/>
        </w:rPr>
        <w:t>Aplicar la informática en un proyecto real:</w:t>
      </w:r>
      <w:r>
        <w:t xml:space="preserve"> que cada aprendiz diseñe un plan de negocio digit</w:t>
      </w:r>
      <w:r>
        <w:t>al sencillo (e.g. promover un producto agrícola por redes) usando las herramientas aprendidas.</w:t>
      </w:r>
    </w:p>
    <w:p w:rsidR="00A74822" w:rsidRDefault="004476CF">
      <w:pPr>
        <w:pStyle w:val="Compact"/>
        <w:numPr>
          <w:ilvl w:val="0"/>
          <w:numId w:val="4"/>
        </w:numPr>
      </w:pPr>
      <w:r>
        <w:rPr>
          <w:b/>
          <w:bCs/>
        </w:rPr>
        <w:t>Promover autonomía y reflexión:</w:t>
      </w:r>
      <w:r>
        <w:t xml:space="preserve"> siguiendo la metodología SENA, que analicen los resultados de su aprendizaje y se vuelvan críticos de sus propias habilidades</w:t>
      </w:r>
      <w:hyperlink r:id="rId11" w:anchor=":~:text=promover%20procesos%20pedaggicos%20en%20un,trayectorias%2C%20situaciones%2C%20capacidades%20y%20expectativas">
        <w:r>
          <w:rPr>
            <w:rStyle w:val="Hipervnculo"/>
          </w:rPr>
          <w:t>[6]</w:t>
        </w:r>
      </w:hyperlink>
      <w:r>
        <w:t>.</w:t>
      </w:r>
    </w:p>
    <w:p w:rsidR="00A74822" w:rsidRDefault="004476CF">
      <w:pPr>
        <w:pStyle w:val="FirstParagraph"/>
      </w:pPr>
      <w:r>
        <w:t>Estos objetivos combinan el uso personal/o</w:t>
      </w:r>
      <w:r>
        <w:t>ficina con un enfoque de emprendimiento digital (alineado con el perfil de instructor especialista en emprendimiento), tal como lo solicitó el instructor.</w:t>
      </w:r>
    </w:p>
    <w:p w:rsidR="00A74822" w:rsidRDefault="004476CF">
      <w:pPr>
        <w:pStyle w:val="Ttulo2"/>
      </w:pPr>
      <w:bookmarkStart w:id="7" w:name="Xd3729e87634f1029c3e7dc8962a3d9ff85e3eb8"/>
      <w:bookmarkEnd w:id="6"/>
      <w:r>
        <w:t>2.5. Actividades de aprendizaje (cronograma por sesión)</w:t>
      </w:r>
    </w:p>
    <w:p w:rsidR="00A74822" w:rsidRDefault="004476CF">
      <w:pPr>
        <w:pStyle w:val="FirstParagraph"/>
      </w:pPr>
      <w:r>
        <w:t>A continuación se presenta el cronograma sesi</w:t>
      </w:r>
      <w:r>
        <w:t xml:space="preserve">onado con objetivos, actividades, evidencias y tiempos. En cada sesión se estructuran subfases: breve teoría (hasta ~30–40 min), demostración del instructor (~20 min) y práctica guiada (&gt;2 h), asegurando un alto </w:t>
      </w:r>
      <w:r>
        <w:lastRenderedPageBreak/>
        <w:t>componente activo. Las actividades considera</w:t>
      </w:r>
      <w:r>
        <w:t>n que los equipos son lentos y el grupo cuenta con smartphones. Se trabaja de a dos por computador cuando sea necesario.</w:t>
      </w:r>
    </w:p>
    <w:tbl>
      <w:tblPr>
        <w:tblStyle w:val="Table"/>
        <w:tblW w:w="0" w:type="auto"/>
        <w:tblLook w:val="0020" w:firstRow="1" w:lastRow="0" w:firstColumn="0" w:lastColumn="0" w:noHBand="0" w:noVBand="0"/>
      </w:tblPr>
      <w:tblGrid>
        <w:gridCol w:w="848"/>
        <w:gridCol w:w="2041"/>
        <w:gridCol w:w="3333"/>
        <w:gridCol w:w="1861"/>
        <w:gridCol w:w="971"/>
      </w:tblGrid>
      <w:tr w:rsidR="00A74822" w:rsidTr="00A74822">
        <w:trPr>
          <w:cnfStyle w:val="100000000000" w:firstRow="1" w:lastRow="0" w:firstColumn="0" w:lastColumn="0" w:oddVBand="0" w:evenVBand="0" w:oddHBand="0" w:evenHBand="0" w:firstRowFirstColumn="0" w:firstRowLastColumn="0" w:lastRowFirstColumn="0" w:lastRowLastColumn="0"/>
          <w:tblHeader/>
        </w:trPr>
        <w:tc>
          <w:tcPr>
            <w:tcW w:w="0" w:type="auto"/>
          </w:tcPr>
          <w:p w:rsidR="00A74822" w:rsidRDefault="004476CF">
            <w:pPr>
              <w:pStyle w:val="Compact"/>
              <w:jc w:val="center"/>
            </w:pPr>
            <w:r>
              <w:t>Sesión</w:t>
            </w:r>
          </w:p>
        </w:tc>
        <w:tc>
          <w:tcPr>
            <w:tcW w:w="0" w:type="auto"/>
          </w:tcPr>
          <w:p w:rsidR="00A74822" w:rsidRDefault="004476CF">
            <w:pPr>
              <w:pStyle w:val="Compact"/>
            </w:pPr>
            <w:r>
              <w:t>Objetivos de la sesión</w:t>
            </w:r>
          </w:p>
        </w:tc>
        <w:tc>
          <w:tcPr>
            <w:tcW w:w="0" w:type="auto"/>
          </w:tcPr>
          <w:p w:rsidR="00A74822" w:rsidRDefault="004476CF">
            <w:pPr>
              <w:pStyle w:val="Compact"/>
            </w:pPr>
            <w:r>
              <w:t>Actividades clave (teoría, demo, práctica)</w:t>
            </w:r>
          </w:p>
        </w:tc>
        <w:tc>
          <w:tcPr>
            <w:tcW w:w="0" w:type="auto"/>
          </w:tcPr>
          <w:p w:rsidR="00A74822" w:rsidRDefault="004476CF">
            <w:pPr>
              <w:pStyle w:val="Compact"/>
            </w:pPr>
            <w:r>
              <w:t>Evidencia principal</w:t>
            </w:r>
          </w:p>
        </w:tc>
        <w:tc>
          <w:tcPr>
            <w:tcW w:w="0" w:type="auto"/>
          </w:tcPr>
          <w:p w:rsidR="00A74822" w:rsidRDefault="004476CF">
            <w:pPr>
              <w:pStyle w:val="Compact"/>
              <w:jc w:val="center"/>
            </w:pPr>
            <w:r>
              <w:t>Tiempo (3 h)</w:t>
            </w:r>
          </w:p>
        </w:tc>
      </w:tr>
      <w:tr w:rsidR="00A74822">
        <w:tc>
          <w:tcPr>
            <w:tcW w:w="0" w:type="auto"/>
          </w:tcPr>
          <w:p w:rsidR="00A74822" w:rsidRDefault="004476CF">
            <w:pPr>
              <w:pStyle w:val="Compact"/>
              <w:jc w:val="center"/>
            </w:pPr>
            <w:r>
              <w:t>1</w:t>
            </w:r>
          </w:p>
        </w:tc>
        <w:tc>
          <w:tcPr>
            <w:tcW w:w="0" w:type="auto"/>
          </w:tcPr>
          <w:p w:rsidR="00A74822" w:rsidRDefault="004476CF">
            <w:pPr>
              <w:pStyle w:val="Compact"/>
            </w:pPr>
            <w:r>
              <w:t>Familiarizarse con el computador: partes físicas, encendido, mouse y teclado.</w:t>
            </w:r>
          </w:p>
        </w:tc>
        <w:tc>
          <w:tcPr>
            <w:tcW w:w="0" w:type="auto"/>
          </w:tcPr>
          <w:p w:rsidR="00A74822" w:rsidRDefault="004476CF">
            <w:pPr>
              <w:pStyle w:val="Compact"/>
            </w:pPr>
            <w:r>
              <w:rPr>
                <w:b/>
                <w:bCs/>
              </w:rPr>
              <w:t>Teoría/Demo:</w:t>
            </w:r>
            <w:r>
              <w:t xml:space="preserve"> Explicar partes del computador (CPU, monitor, mouse, teclado)</w:t>
            </w:r>
            <w:hyperlink r:id="rId12" w:anchor=":~:text=promover%20procesos%20pedaggicos%20en%20un,trayectorias%2C%20situaciones%2C%20capacidades%20y%20expectativas">
              <w:r>
                <w:rPr>
                  <w:rStyle w:val="Hipervnculo"/>
                </w:rPr>
                <w:t>[6]</w:t>
              </w:r>
            </w:hyperlink>
            <w:r>
              <w:t xml:space="preserve">. Demostrar encendido/apagado. &lt;br&gt; </w:t>
            </w:r>
            <w:r>
              <w:rPr>
                <w:b/>
                <w:bCs/>
              </w:rPr>
              <w:t>Práctica:</w:t>
            </w:r>
            <w:r>
              <w:t xml:space="preserve"> En parejas, cada aprendiz enciende su PC, identifica el escritorio, practica uso del mouse (clic i</w:t>
            </w:r>
            <w:r>
              <w:t xml:space="preserve">zquierdo/derecho, arrastre). Escribir su nombre y dibujar figura simple en </w:t>
            </w:r>
            <w:r>
              <w:rPr>
                <w:i/>
                <w:iCs/>
              </w:rPr>
              <w:t>Paint</w:t>
            </w:r>
            <w:r>
              <w:t>.</w:t>
            </w:r>
          </w:p>
        </w:tc>
        <w:tc>
          <w:tcPr>
            <w:tcW w:w="0" w:type="auto"/>
          </w:tcPr>
          <w:p w:rsidR="00A74822" w:rsidRDefault="004476CF">
            <w:pPr>
              <w:pStyle w:val="Compact"/>
            </w:pPr>
            <w:r>
              <w:t>Documento Word con su nombre (práctica en Paint).</w:t>
            </w:r>
          </w:p>
        </w:tc>
        <w:tc>
          <w:tcPr>
            <w:tcW w:w="0" w:type="auto"/>
          </w:tcPr>
          <w:p w:rsidR="00A74822" w:rsidRDefault="004476CF">
            <w:pPr>
              <w:pStyle w:val="Compact"/>
              <w:jc w:val="center"/>
            </w:pPr>
            <w:r>
              <w:t>3h</w:t>
            </w:r>
          </w:p>
        </w:tc>
      </w:tr>
      <w:tr w:rsidR="00A74822">
        <w:tc>
          <w:tcPr>
            <w:tcW w:w="0" w:type="auto"/>
          </w:tcPr>
          <w:p w:rsidR="00A74822" w:rsidRDefault="004476CF">
            <w:pPr>
              <w:pStyle w:val="Compact"/>
              <w:jc w:val="center"/>
            </w:pPr>
            <w:r>
              <w:t>2</w:t>
            </w:r>
          </w:p>
        </w:tc>
        <w:tc>
          <w:tcPr>
            <w:tcW w:w="0" w:type="auto"/>
          </w:tcPr>
          <w:p w:rsidR="00A74822" w:rsidRDefault="004476CF">
            <w:pPr>
              <w:pStyle w:val="Compact"/>
            </w:pPr>
            <w:r>
              <w:t>Manejo básico de Windows: escritorio, carpetas y archivos.</w:t>
            </w:r>
          </w:p>
        </w:tc>
        <w:tc>
          <w:tcPr>
            <w:tcW w:w="0" w:type="auto"/>
          </w:tcPr>
          <w:p w:rsidR="00A74822" w:rsidRDefault="004476CF">
            <w:pPr>
              <w:pStyle w:val="Compact"/>
            </w:pPr>
            <w:r>
              <w:rPr>
                <w:b/>
                <w:bCs/>
              </w:rPr>
              <w:t>Teoría/Demo:</w:t>
            </w:r>
            <w:r>
              <w:t xml:space="preserve"> Mostrar el escritorio de Windows, barra de tar</w:t>
            </w:r>
            <w:r>
              <w:t xml:space="preserve">eas y menú Inicio. Explicar carpetas y atajo “Mi PC”. &lt;br&gt; </w:t>
            </w:r>
            <w:r>
              <w:rPr>
                <w:b/>
                <w:bCs/>
              </w:rPr>
              <w:t>Práctica:</w:t>
            </w:r>
            <w:r>
              <w:t xml:space="preserve"> Crear una carpeta con su nombre en el escritorio, navegar entre carpetas, guardar allí un archivo de texto. Cada aprendiz guarda un archivo simple (p.ej. un párrafo sobre un producto de l</w:t>
            </w:r>
            <w:r>
              <w:t>a finca) dentro de esa carpeta.</w:t>
            </w:r>
          </w:p>
        </w:tc>
        <w:tc>
          <w:tcPr>
            <w:tcW w:w="0" w:type="auto"/>
          </w:tcPr>
          <w:p w:rsidR="00A74822" w:rsidRDefault="004476CF">
            <w:pPr>
              <w:pStyle w:val="Compact"/>
            </w:pPr>
            <w:r>
              <w:t>Carpeta con nombre propio y archivo guardado.</w:t>
            </w:r>
          </w:p>
        </w:tc>
        <w:tc>
          <w:tcPr>
            <w:tcW w:w="0" w:type="auto"/>
          </w:tcPr>
          <w:p w:rsidR="00A74822" w:rsidRDefault="004476CF">
            <w:pPr>
              <w:pStyle w:val="Compact"/>
              <w:jc w:val="center"/>
            </w:pPr>
            <w:r>
              <w:t>3h</w:t>
            </w:r>
          </w:p>
        </w:tc>
      </w:tr>
      <w:tr w:rsidR="00A74822">
        <w:tc>
          <w:tcPr>
            <w:tcW w:w="0" w:type="auto"/>
          </w:tcPr>
          <w:p w:rsidR="00A74822" w:rsidRDefault="004476CF">
            <w:pPr>
              <w:pStyle w:val="Compact"/>
              <w:jc w:val="center"/>
            </w:pPr>
            <w:r>
              <w:t>3</w:t>
            </w:r>
          </w:p>
        </w:tc>
        <w:tc>
          <w:tcPr>
            <w:tcW w:w="0" w:type="auto"/>
          </w:tcPr>
          <w:p w:rsidR="00A74822" w:rsidRDefault="004476CF">
            <w:pPr>
              <w:pStyle w:val="Compact"/>
            </w:pPr>
            <w:r>
              <w:t>Microsoft Word: crear y editar documentos.</w:t>
            </w:r>
          </w:p>
        </w:tc>
        <w:tc>
          <w:tcPr>
            <w:tcW w:w="0" w:type="auto"/>
          </w:tcPr>
          <w:p w:rsidR="00A74822" w:rsidRDefault="004476CF">
            <w:pPr>
              <w:pStyle w:val="Compact"/>
            </w:pPr>
            <w:r>
              <w:rPr>
                <w:b/>
                <w:bCs/>
              </w:rPr>
              <w:t>Teoría/Demo:</w:t>
            </w:r>
            <w:r>
              <w:t xml:space="preserve"> Introducir Word: crear nuevo documento, escribir texto, cortar/pegar, dar formato básico (negrita, subrayado, fuente</w:t>
            </w:r>
            <w:r>
              <w:t xml:space="preserve">s). &lt;br&gt; </w:t>
            </w:r>
            <w:r>
              <w:rPr>
                <w:b/>
                <w:bCs/>
              </w:rPr>
              <w:t>Práctica:</w:t>
            </w:r>
            <w:r>
              <w:t xml:space="preserve"> Elaborar una hoja de vida sencilla: nombre, foto (si se puede), experiencia (ej. labores en la finca) usando Word.</w:t>
            </w:r>
          </w:p>
        </w:tc>
        <w:tc>
          <w:tcPr>
            <w:tcW w:w="0" w:type="auto"/>
          </w:tcPr>
          <w:p w:rsidR="00A74822" w:rsidRDefault="004476CF">
            <w:pPr>
              <w:pStyle w:val="Compact"/>
            </w:pPr>
            <w:r>
              <w:t>Archivo Word con hoja de vida básica (formato).</w:t>
            </w:r>
          </w:p>
        </w:tc>
        <w:tc>
          <w:tcPr>
            <w:tcW w:w="0" w:type="auto"/>
          </w:tcPr>
          <w:p w:rsidR="00A74822" w:rsidRDefault="004476CF">
            <w:pPr>
              <w:pStyle w:val="Compact"/>
              <w:jc w:val="center"/>
            </w:pPr>
            <w:r>
              <w:t>3h</w:t>
            </w:r>
          </w:p>
        </w:tc>
      </w:tr>
      <w:tr w:rsidR="00A74822">
        <w:tc>
          <w:tcPr>
            <w:tcW w:w="0" w:type="auto"/>
          </w:tcPr>
          <w:p w:rsidR="00A74822" w:rsidRDefault="004476CF">
            <w:pPr>
              <w:pStyle w:val="Compact"/>
              <w:jc w:val="center"/>
            </w:pPr>
            <w:r>
              <w:t>4</w:t>
            </w:r>
          </w:p>
        </w:tc>
        <w:tc>
          <w:tcPr>
            <w:tcW w:w="0" w:type="auto"/>
          </w:tcPr>
          <w:p w:rsidR="00A74822" w:rsidRDefault="004476CF">
            <w:pPr>
              <w:pStyle w:val="Compact"/>
            </w:pPr>
            <w:r>
              <w:t>Word avanzado aplicado: insertar imágenes y tablas.</w:t>
            </w:r>
          </w:p>
        </w:tc>
        <w:tc>
          <w:tcPr>
            <w:tcW w:w="0" w:type="auto"/>
          </w:tcPr>
          <w:p w:rsidR="00A74822" w:rsidRDefault="004476CF">
            <w:pPr>
              <w:pStyle w:val="Compact"/>
            </w:pPr>
            <w:r>
              <w:rPr>
                <w:b/>
                <w:bCs/>
              </w:rPr>
              <w:t>Teoría/Demo:</w:t>
            </w:r>
            <w:r>
              <w:t xml:space="preserve"> </w:t>
            </w:r>
            <w:r>
              <w:t xml:space="preserve">Mostrar cómo insertar imagen y tabla en Word. Explicar diseño de párrafo y alineación. &lt;br&gt; </w:t>
            </w:r>
            <w:r>
              <w:rPr>
                <w:b/>
                <w:bCs/>
              </w:rPr>
              <w:lastRenderedPageBreak/>
              <w:t>Práctica:</w:t>
            </w:r>
            <w:r>
              <w:t xml:space="preserve"> Cada aprendiz escribe una breve descripción (1 párrafo) de su idea de negocio agrícola (e.g. cultivo u hortaliza) e inserta una imagen relacionada (descar</w:t>
            </w:r>
            <w:r>
              <w:t>gada o clipart). Luego crea una tabla simple (2 columnas) con dos rubros (p.ej. “Material”, “Costo”).</w:t>
            </w:r>
          </w:p>
        </w:tc>
        <w:tc>
          <w:tcPr>
            <w:tcW w:w="0" w:type="auto"/>
          </w:tcPr>
          <w:p w:rsidR="00A74822" w:rsidRDefault="004476CF">
            <w:pPr>
              <w:pStyle w:val="Compact"/>
            </w:pPr>
            <w:r>
              <w:lastRenderedPageBreak/>
              <w:t>Documento Word con párrafo, imagen y tabla.</w:t>
            </w:r>
          </w:p>
        </w:tc>
        <w:tc>
          <w:tcPr>
            <w:tcW w:w="0" w:type="auto"/>
          </w:tcPr>
          <w:p w:rsidR="00A74822" w:rsidRDefault="004476CF">
            <w:pPr>
              <w:pStyle w:val="Compact"/>
              <w:jc w:val="center"/>
            </w:pPr>
            <w:r>
              <w:t>3h</w:t>
            </w:r>
          </w:p>
        </w:tc>
      </w:tr>
      <w:tr w:rsidR="00A74822">
        <w:tc>
          <w:tcPr>
            <w:tcW w:w="0" w:type="auto"/>
          </w:tcPr>
          <w:p w:rsidR="00A74822" w:rsidRDefault="004476CF">
            <w:pPr>
              <w:pStyle w:val="Compact"/>
              <w:jc w:val="center"/>
            </w:pPr>
            <w:r>
              <w:t>5</w:t>
            </w:r>
          </w:p>
        </w:tc>
        <w:tc>
          <w:tcPr>
            <w:tcW w:w="0" w:type="auto"/>
          </w:tcPr>
          <w:p w:rsidR="00A74822" w:rsidRDefault="004476CF">
            <w:pPr>
              <w:pStyle w:val="Compact"/>
            </w:pPr>
            <w:r>
              <w:t>Microsoft Excel básico: celdas, operaciones simples.</w:t>
            </w:r>
          </w:p>
        </w:tc>
        <w:tc>
          <w:tcPr>
            <w:tcW w:w="0" w:type="auto"/>
          </w:tcPr>
          <w:p w:rsidR="00A74822" w:rsidRDefault="004476CF">
            <w:pPr>
              <w:pStyle w:val="Compact"/>
            </w:pPr>
            <w:r>
              <w:rPr>
                <w:b/>
                <w:bCs/>
              </w:rPr>
              <w:t>Teoría/Demo:</w:t>
            </w:r>
            <w:r>
              <w:t xml:space="preserve"> </w:t>
            </w:r>
            <w:r>
              <w:t xml:space="preserve">Introducir Excel: describir celdas, filas, columnas. Mostrar suma y promedio sencillos. &lt;br&gt; </w:t>
            </w:r>
            <w:r>
              <w:rPr>
                <w:b/>
                <w:bCs/>
              </w:rPr>
              <w:t>Práctica:</w:t>
            </w:r>
            <w:r>
              <w:t xml:space="preserve"> Realizar en Excel una lista de gastos semanales de la finca: columna A “Concepto” (p.ej. abono, semillas), B “Costo unitario”, C “Cantidad”, D “Total” (a</w:t>
            </w:r>
            <w:r>
              <w:t>plicar fórmula). Guardar archivo.</w:t>
            </w:r>
          </w:p>
        </w:tc>
        <w:tc>
          <w:tcPr>
            <w:tcW w:w="0" w:type="auto"/>
          </w:tcPr>
          <w:p w:rsidR="00A74822" w:rsidRDefault="004476CF">
            <w:pPr>
              <w:pStyle w:val="Compact"/>
            </w:pPr>
            <w:r>
              <w:t>Hoja de cálculo con inventario de gastos (fórmulas básicas).</w:t>
            </w:r>
          </w:p>
        </w:tc>
        <w:tc>
          <w:tcPr>
            <w:tcW w:w="0" w:type="auto"/>
          </w:tcPr>
          <w:p w:rsidR="00A74822" w:rsidRDefault="004476CF">
            <w:pPr>
              <w:pStyle w:val="Compact"/>
              <w:jc w:val="center"/>
            </w:pPr>
            <w:r>
              <w:t>3h</w:t>
            </w:r>
          </w:p>
        </w:tc>
      </w:tr>
      <w:tr w:rsidR="00A74822">
        <w:tc>
          <w:tcPr>
            <w:tcW w:w="0" w:type="auto"/>
          </w:tcPr>
          <w:p w:rsidR="00A74822" w:rsidRDefault="004476CF">
            <w:pPr>
              <w:pStyle w:val="Compact"/>
              <w:jc w:val="center"/>
            </w:pPr>
            <w:r>
              <w:t>6</w:t>
            </w:r>
          </w:p>
        </w:tc>
        <w:tc>
          <w:tcPr>
            <w:tcW w:w="0" w:type="auto"/>
          </w:tcPr>
          <w:p w:rsidR="00A74822" w:rsidRDefault="004476CF">
            <w:pPr>
              <w:pStyle w:val="Compact"/>
            </w:pPr>
            <w:r>
              <w:t>PowerPoint: crear presentación de diapositivas.</w:t>
            </w:r>
          </w:p>
        </w:tc>
        <w:tc>
          <w:tcPr>
            <w:tcW w:w="0" w:type="auto"/>
          </w:tcPr>
          <w:p w:rsidR="00A74822" w:rsidRDefault="004476CF">
            <w:pPr>
              <w:pStyle w:val="Compact"/>
            </w:pPr>
            <w:r>
              <w:rPr>
                <w:b/>
                <w:bCs/>
              </w:rPr>
              <w:t>Teoría/Demo:</w:t>
            </w:r>
            <w:r>
              <w:t xml:space="preserve"> Explicar interfaz de PowerPoint. Crear título y varias diapositivas. Mostrar cómo insertar tex</w:t>
            </w:r>
            <w:r>
              <w:t xml:space="preserve">to e imágenes. &lt;br&gt; </w:t>
            </w:r>
            <w:r>
              <w:rPr>
                <w:b/>
                <w:bCs/>
              </w:rPr>
              <w:t>Práctica:</w:t>
            </w:r>
            <w:r>
              <w:t xml:space="preserve"> En grupos pequeños, crear una presentación (3–5 diapositivas) que presente la idea de negocio (nombre, producto/servicio, imágenes, datos del aprendiz).</w:t>
            </w:r>
          </w:p>
        </w:tc>
        <w:tc>
          <w:tcPr>
            <w:tcW w:w="0" w:type="auto"/>
          </w:tcPr>
          <w:p w:rsidR="00A74822" w:rsidRDefault="004476CF">
            <w:pPr>
              <w:pStyle w:val="Compact"/>
            </w:pPr>
            <w:r>
              <w:t>Archivo PowerPoint con presentación (diapositivas coherentes).</w:t>
            </w:r>
          </w:p>
        </w:tc>
        <w:tc>
          <w:tcPr>
            <w:tcW w:w="0" w:type="auto"/>
          </w:tcPr>
          <w:p w:rsidR="00A74822" w:rsidRDefault="004476CF">
            <w:pPr>
              <w:pStyle w:val="Compact"/>
              <w:jc w:val="center"/>
            </w:pPr>
            <w:r>
              <w:t>3h</w:t>
            </w:r>
          </w:p>
        </w:tc>
      </w:tr>
      <w:tr w:rsidR="00A74822">
        <w:tc>
          <w:tcPr>
            <w:tcW w:w="0" w:type="auto"/>
          </w:tcPr>
          <w:p w:rsidR="00A74822" w:rsidRDefault="004476CF">
            <w:pPr>
              <w:pStyle w:val="Compact"/>
              <w:jc w:val="center"/>
            </w:pPr>
            <w:r>
              <w:t>7</w:t>
            </w:r>
          </w:p>
        </w:tc>
        <w:tc>
          <w:tcPr>
            <w:tcW w:w="0" w:type="auto"/>
          </w:tcPr>
          <w:p w:rsidR="00A74822" w:rsidRDefault="004476CF">
            <w:pPr>
              <w:pStyle w:val="Compact"/>
            </w:pPr>
            <w:r>
              <w:t>Inte</w:t>
            </w:r>
            <w:r>
              <w:t>rnet y comunicación digital: búsqueda de información, correo electrónico y WhatsApp.</w:t>
            </w:r>
          </w:p>
        </w:tc>
        <w:tc>
          <w:tcPr>
            <w:tcW w:w="0" w:type="auto"/>
          </w:tcPr>
          <w:p w:rsidR="00A74822" w:rsidRDefault="004476CF">
            <w:pPr>
              <w:pStyle w:val="Compact"/>
            </w:pPr>
            <w:r>
              <w:rPr>
                <w:b/>
                <w:bCs/>
              </w:rPr>
              <w:t>Teoría/Demo:</w:t>
            </w:r>
            <w:r>
              <w:t xml:space="preserve"> </w:t>
            </w:r>
            <w:r>
              <w:t xml:space="preserve">Explicar cómo usar el navegador para buscar precios de insumos/productos (palabras clave simples). Demostrar creación de correo electrónico (Gmail, por ejemplo). Hablar de buenas prácticas en WhatsApp (envío de mensajes de empresa). &lt;br&gt; </w:t>
            </w:r>
            <w:r>
              <w:rPr>
                <w:b/>
                <w:bCs/>
              </w:rPr>
              <w:t>Práctica:</w:t>
            </w:r>
            <w:r>
              <w:t xml:space="preserve"> Cada apr</w:t>
            </w:r>
            <w:r>
              <w:t xml:space="preserve">endiz crea </w:t>
            </w:r>
            <w:r>
              <w:lastRenderedPageBreak/>
              <w:t>una cuenta de correo y envía un email de prueba al instructor. Luego buscan en internet dos precios de insumos agrícolas y los comparten por WhatsApp en un grupo de clase.</w:t>
            </w:r>
          </w:p>
        </w:tc>
        <w:tc>
          <w:tcPr>
            <w:tcW w:w="0" w:type="auto"/>
          </w:tcPr>
          <w:p w:rsidR="00A74822" w:rsidRDefault="004476CF">
            <w:pPr>
              <w:pStyle w:val="Compact"/>
            </w:pPr>
            <w:r>
              <w:lastRenderedPageBreak/>
              <w:t>Captura de pantalla del correo enviado (actividad) y lista de precios con</w:t>
            </w:r>
            <w:r>
              <w:t>sultados.</w:t>
            </w:r>
          </w:p>
        </w:tc>
        <w:tc>
          <w:tcPr>
            <w:tcW w:w="0" w:type="auto"/>
          </w:tcPr>
          <w:p w:rsidR="00A74822" w:rsidRDefault="004476CF">
            <w:pPr>
              <w:pStyle w:val="Compact"/>
              <w:jc w:val="center"/>
            </w:pPr>
            <w:r>
              <w:t>3h</w:t>
            </w:r>
          </w:p>
        </w:tc>
      </w:tr>
      <w:tr w:rsidR="00A74822">
        <w:tc>
          <w:tcPr>
            <w:tcW w:w="0" w:type="auto"/>
          </w:tcPr>
          <w:p w:rsidR="00A74822" w:rsidRDefault="004476CF">
            <w:pPr>
              <w:pStyle w:val="Compact"/>
              <w:jc w:val="center"/>
            </w:pPr>
            <w:r>
              <w:t>8</w:t>
            </w:r>
          </w:p>
        </w:tc>
        <w:tc>
          <w:tcPr>
            <w:tcW w:w="0" w:type="auto"/>
          </w:tcPr>
          <w:p w:rsidR="00A74822" w:rsidRDefault="004476CF">
            <w:pPr>
              <w:pStyle w:val="Compact"/>
            </w:pPr>
            <w:r>
              <w:t>Cierre: presentación final del proyecto (plan de negocio) y autoevaluación.</w:t>
            </w:r>
          </w:p>
        </w:tc>
        <w:tc>
          <w:tcPr>
            <w:tcW w:w="0" w:type="auto"/>
          </w:tcPr>
          <w:p w:rsidR="00A74822" w:rsidRDefault="004476CF">
            <w:pPr>
              <w:pStyle w:val="Compact"/>
            </w:pPr>
            <w:r>
              <w:rPr>
                <w:b/>
                <w:bCs/>
              </w:rPr>
              <w:t>Teoría/Demo:</w:t>
            </w:r>
            <w:r>
              <w:t xml:space="preserve"> Recapitulación breve de lo aprendido. &lt;br&gt; </w:t>
            </w:r>
            <w:r>
              <w:rPr>
                <w:b/>
                <w:bCs/>
              </w:rPr>
              <w:t>Práctica:</w:t>
            </w:r>
            <w:r>
              <w:t xml:space="preserve"> Cada aprendiz/pareja presenta ante el grupo su idea de negocio (usando su PPT) y explica cómo usar</w:t>
            </w:r>
            <w:r>
              <w:t>ía Word/Excel/Internet en su negocio. El instructor realiza preguntas. Luego, los aprendices completan una autoevaluación con lista de chequeo de sus propios avances.</w:t>
            </w:r>
          </w:p>
        </w:tc>
        <w:tc>
          <w:tcPr>
            <w:tcW w:w="0" w:type="auto"/>
          </w:tcPr>
          <w:p w:rsidR="00A74822" w:rsidRDefault="004476CF">
            <w:pPr>
              <w:pStyle w:val="Compact"/>
            </w:pPr>
            <w:r>
              <w:t>Proyecto final: PPT del negocio, Word con plan escrito, hoja Excel de costos, e-mail fina</w:t>
            </w:r>
            <w:r>
              <w:t>l con propuesta al instructor.</w:t>
            </w:r>
          </w:p>
        </w:tc>
        <w:tc>
          <w:tcPr>
            <w:tcW w:w="0" w:type="auto"/>
          </w:tcPr>
          <w:p w:rsidR="00A74822" w:rsidRDefault="004476CF">
            <w:pPr>
              <w:pStyle w:val="Compact"/>
              <w:jc w:val="center"/>
            </w:pPr>
            <w:r>
              <w:t>3h</w:t>
            </w:r>
          </w:p>
        </w:tc>
      </w:tr>
    </w:tbl>
    <w:p w:rsidR="00A74822" w:rsidRDefault="004476CF">
      <w:pPr>
        <w:pStyle w:val="Textodebloque"/>
      </w:pPr>
      <w:r>
        <w:rPr>
          <w:b/>
          <w:bCs/>
        </w:rPr>
        <w:t>Tabla 1.</w:t>
      </w:r>
      <w:r>
        <w:t xml:space="preserve"> Cronograma por sesión: objetivos, actividades principales y evidencias.</w:t>
      </w:r>
    </w:p>
    <w:p w:rsidR="00A74822" w:rsidRDefault="004476CF">
      <w:pPr>
        <w:pStyle w:val="FirstParagraph"/>
      </w:pPr>
      <w:r>
        <w:t>Además de las actividades en aula, se sugiere asignar ejercicios cortos para el hogar (p.ej. practicar en casa creando un documento o leyend</w:t>
      </w:r>
      <w:r>
        <w:t>o un tutorial en línea) para completar las 70 horas totales. Cada sesión inicia con una actividad corta de reflexión o lluvia de ideas (por ejemplo, preguntar sobre “¿para qué creen que sirve un correo electrónico?”) para activar saberes previos.</w:t>
      </w:r>
    </w:p>
    <w:p w:rsidR="00A74822" w:rsidRDefault="004476CF">
      <w:pPr>
        <w:pStyle w:val="Ttulo2"/>
      </w:pPr>
      <w:bookmarkStart w:id="8" w:name="evidencias-de-aprendizaje"/>
      <w:bookmarkEnd w:id="7"/>
      <w:r>
        <w:t>2.6. Evid</w:t>
      </w:r>
      <w:r>
        <w:t>encias de aprendizaje</w:t>
      </w:r>
    </w:p>
    <w:p w:rsidR="00A74822" w:rsidRDefault="004476CF">
      <w:pPr>
        <w:pStyle w:val="FirstParagraph"/>
      </w:pPr>
      <w:r>
        <w:t xml:space="preserve">Las </w:t>
      </w:r>
      <w:r>
        <w:rPr>
          <w:b/>
          <w:bCs/>
        </w:rPr>
        <w:t>evidencias de aprendizaje</w:t>
      </w:r>
      <w:r>
        <w:t xml:space="preserve"> son los productos concretos que los aprendices entregan o demuestran durante el curso. En esta guía se registran las siguientes evidencias clave:</w:t>
      </w:r>
    </w:p>
    <w:p w:rsidR="00A74822" w:rsidRDefault="004476CF">
      <w:pPr>
        <w:pStyle w:val="Compact"/>
        <w:numPr>
          <w:ilvl w:val="0"/>
          <w:numId w:val="5"/>
        </w:numPr>
      </w:pPr>
      <w:r>
        <w:t>Documento de texto en Word (por ejemplo, hoja de vida, des</w:t>
      </w:r>
      <w:r>
        <w:t>cripción de negocio).</w:t>
      </w:r>
    </w:p>
    <w:p w:rsidR="00A74822" w:rsidRDefault="004476CF">
      <w:pPr>
        <w:pStyle w:val="Compact"/>
        <w:numPr>
          <w:ilvl w:val="0"/>
          <w:numId w:val="5"/>
        </w:numPr>
      </w:pPr>
      <w:r>
        <w:t>Archivo de Excel (inventario de gastos o lista de precios).</w:t>
      </w:r>
    </w:p>
    <w:p w:rsidR="00A74822" w:rsidRDefault="004476CF">
      <w:pPr>
        <w:pStyle w:val="Compact"/>
        <w:numPr>
          <w:ilvl w:val="0"/>
          <w:numId w:val="5"/>
        </w:numPr>
      </w:pPr>
      <w:r>
        <w:t>Presentación en PowerPoint (diapositivas sobre la idea de negocio).</w:t>
      </w:r>
    </w:p>
    <w:p w:rsidR="00A74822" w:rsidRDefault="004476CF">
      <w:pPr>
        <w:pStyle w:val="Compact"/>
        <w:numPr>
          <w:ilvl w:val="0"/>
          <w:numId w:val="5"/>
        </w:numPr>
      </w:pPr>
      <w:r>
        <w:t>Capturas de búsqueda en Internet y uso de WhatsApp (por ejemplo, correo enviado, lista de precios encontra</w:t>
      </w:r>
      <w:r>
        <w:t>dos).</w:t>
      </w:r>
    </w:p>
    <w:p w:rsidR="00A74822" w:rsidRDefault="004476CF">
      <w:pPr>
        <w:pStyle w:val="Compact"/>
        <w:numPr>
          <w:ilvl w:val="0"/>
          <w:numId w:val="5"/>
        </w:numPr>
      </w:pPr>
      <w:r>
        <w:rPr>
          <w:b/>
          <w:bCs/>
        </w:rPr>
        <w:t>Proyecto final:</w:t>
      </w:r>
      <w:r>
        <w:t xml:space="preserve"> Plan de negocio digital escrito (en Word o PDF) que integre lo aprendido, con análisis de costos en Excel y comunicación de la idea (se puede entregar como documento o presentación final).</w:t>
      </w:r>
    </w:p>
    <w:p w:rsidR="00A74822" w:rsidRDefault="004476CF">
      <w:pPr>
        <w:pStyle w:val="Compact"/>
        <w:numPr>
          <w:ilvl w:val="0"/>
          <w:numId w:val="5"/>
        </w:numPr>
      </w:pPr>
      <w:r>
        <w:lastRenderedPageBreak/>
        <w:t>Participación y desempeño en clase (resolució</w:t>
      </w:r>
      <w:r>
        <w:t>n de ejercicios, colaboración).</w:t>
      </w:r>
    </w:p>
    <w:p w:rsidR="00A74822" w:rsidRDefault="004476CF">
      <w:pPr>
        <w:pStyle w:val="FirstParagraph"/>
      </w:pPr>
      <w:r>
        <w:t>Cada evidencia corresponde a uno o varios resultados de aprendizaje. Por ejemplo, el documento Word ilustra el manejo del procesador de texto (RA 0460202) y la comunicación escrita; la hoja Excel evalúa el RA 0460203 (uso de</w:t>
      </w:r>
      <w:r>
        <w:t xml:space="preserve"> hojas de cálculo); las diapositivas cubren el RA 0460204; la actividad de Internet/WhatsApp muestra el RA 0460101. Estos mapeos se detallan en la matriz de evaluación (véase más adelante).</w:t>
      </w:r>
    </w:p>
    <w:p w:rsidR="00A74822" w:rsidRDefault="004476CF">
      <w:pPr>
        <w:pStyle w:val="Ttulo2"/>
      </w:pPr>
      <w:bookmarkStart w:id="9" w:name="criterios-de-evaluación"/>
      <w:bookmarkEnd w:id="8"/>
      <w:r>
        <w:t>2.7. Criterios de evaluación</w:t>
      </w:r>
    </w:p>
    <w:p w:rsidR="00A74822" w:rsidRDefault="004476CF">
      <w:pPr>
        <w:pStyle w:val="FirstParagraph"/>
      </w:pPr>
      <w:r>
        <w:t xml:space="preserve">Los </w:t>
      </w:r>
      <w:r>
        <w:rPr>
          <w:b/>
          <w:bCs/>
        </w:rPr>
        <w:t>criterios de evaluación</w:t>
      </w:r>
      <w:r>
        <w:t xml:space="preserve"> </w:t>
      </w:r>
      <w:r>
        <w:t>son indicadores claros para calificar cada evidencia. Se formulan con base en los resultados de aprendizaje:</w:t>
      </w:r>
    </w:p>
    <w:p w:rsidR="00A74822" w:rsidRDefault="004476CF">
      <w:pPr>
        <w:pStyle w:val="Compact"/>
        <w:numPr>
          <w:ilvl w:val="0"/>
          <w:numId w:val="6"/>
        </w:numPr>
      </w:pPr>
      <w:r>
        <w:rPr>
          <w:b/>
          <w:bCs/>
        </w:rPr>
        <w:t>Usa el computador y Windows correctamente:</w:t>
      </w:r>
      <w:r>
        <w:t xml:space="preserve"> Enciende/apaga sin ayuda, maneja el mouse/teclado y organiza archivos en carpetas (RA 0460201).</w:t>
      </w:r>
    </w:p>
    <w:p w:rsidR="00A74822" w:rsidRDefault="004476CF">
      <w:pPr>
        <w:pStyle w:val="Compact"/>
        <w:numPr>
          <w:ilvl w:val="0"/>
          <w:numId w:val="6"/>
        </w:numPr>
      </w:pPr>
      <w:r>
        <w:rPr>
          <w:b/>
          <w:bCs/>
        </w:rPr>
        <w:t xml:space="preserve">Elabora </w:t>
      </w:r>
      <w:r>
        <w:rPr>
          <w:b/>
          <w:bCs/>
        </w:rPr>
        <w:t>documentos en Word de acuerdo al requerimiento:</w:t>
      </w:r>
      <w:r>
        <w:t xml:space="preserve"> Aplica formato adecuado (títulos, párrafos, ortografía correcta) y utiliza funciones básicas (insertar imágenes/tablas) </w:t>
      </w:r>
      <w:hyperlink r:id="rId13" w:anchor=":~:text=2,la%20comunicaci%C3%B3n%20y%20la%20informaci%C3%B3n">
        <w:r>
          <w:rPr>
            <w:rStyle w:val="Hipervnculo"/>
          </w:rPr>
          <w:t>[2]</w:t>
        </w:r>
      </w:hyperlink>
      <w:r>
        <w:t>.</w:t>
      </w:r>
    </w:p>
    <w:p w:rsidR="00A74822" w:rsidRDefault="004476CF">
      <w:pPr>
        <w:pStyle w:val="Compact"/>
        <w:numPr>
          <w:ilvl w:val="0"/>
          <w:numId w:val="6"/>
        </w:numPr>
      </w:pPr>
      <w:r>
        <w:rPr>
          <w:b/>
          <w:bCs/>
        </w:rPr>
        <w:t>Aplica funciones básicas de Excel:</w:t>
      </w:r>
      <w:r>
        <w:t xml:space="preserve"> Crea tablas simples y usa fórmulas elementales (suma, promedio) para resolver un problema real (RA 0460203).</w:t>
      </w:r>
    </w:p>
    <w:p w:rsidR="00A74822" w:rsidRDefault="004476CF">
      <w:pPr>
        <w:pStyle w:val="Compact"/>
        <w:numPr>
          <w:ilvl w:val="0"/>
          <w:numId w:val="6"/>
        </w:numPr>
      </w:pPr>
      <w:r>
        <w:rPr>
          <w:b/>
          <w:bCs/>
        </w:rPr>
        <w:t>Presenta información en diapositivas claras:</w:t>
      </w:r>
      <w:r>
        <w:t xml:space="preserve"> Organiza correctamente texto e imágenes, diseña diapositivas legibles y coherentes (RA 0460204).</w:t>
      </w:r>
    </w:p>
    <w:p w:rsidR="00A74822" w:rsidRDefault="004476CF">
      <w:pPr>
        <w:pStyle w:val="Compact"/>
        <w:numPr>
          <w:ilvl w:val="0"/>
          <w:numId w:val="6"/>
        </w:numPr>
      </w:pPr>
      <w:r>
        <w:rPr>
          <w:b/>
          <w:bCs/>
        </w:rPr>
        <w:t>Utiliza internet y correo de forma productiva:</w:t>
      </w:r>
      <w:r>
        <w:t xml:space="preserve"> Busca información en la web con criterios mínimos (fuentes simples,</w:t>
      </w:r>
      <w:r>
        <w:t xml:space="preserve"> palabras clave) y crea/envía mensajes de correo electrónico básicos (RA 0460101).</w:t>
      </w:r>
    </w:p>
    <w:p w:rsidR="00A74822" w:rsidRDefault="004476CF">
      <w:pPr>
        <w:pStyle w:val="Compact"/>
        <w:numPr>
          <w:ilvl w:val="0"/>
          <w:numId w:val="6"/>
        </w:numPr>
      </w:pPr>
      <w:r>
        <w:rPr>
          <w:b/>
          <w:bCs/>
        </w:rPr>
        <w:t>Gestiona herramientas digitales en su proyecto:</w:t>
      </w:r>
      <w:r>
        <w:t xml:space="preserve"> Integra Word, Excel y PPT en el plan de negocio; muestra comprensión de cómo aplicarlos en un contexto productivo</w:t>
      </w:r>
      <w:hyperlink r:id="rId14" w:anchor=":~:text=%EF%82%B7%20Competencia%3A%20APLICAR%20HERRAMIENTAS%20OFIM%C3%81TICAS%2C,CON%20EL%20PROYECTO%20A%20DESARROLLAR">
        <w:r>
          <w:rPr>
            <w:rStyle w:val="Hipervnculo"/>
          </w:rPr>
          <w:t>[1]</w:t>
        </w:r>
      </w:hyperlink>
      <w:hyperlink r:id="rId15" w:anchor=":~:text=Manual%20Windows%20recargado,B%C3%A1sica">
        <w:r>
          <w:rPr>
            <w:rStyle w:val="Hipervnculo"/>
          </w:rPr>
          <w:t>[9]</w:t>
        </w:r>
      </w:hyperlink>
      <w:r>
        <w:t>.</w:t>
      </w:r>
    </w:p>
    <w:p w:rsidR="00A74822" w:rsidRDefault="004476CF">
      <w:pPr>
        <w:pStyle w:val="FirstParagraph"/>
      </w:pPr>
      <w:r>
        <w:t>Estos criterios se evalúan mediante la revisión de la</w:t>
      </w:r>
      <w:r>
        <w:t xml:space="preserve">s evidencias entregadas y observación en clase. Por ejemplo, para el documento Word se aplicará una </w:t>
      </w:r>
      <w:r>
        <w:rPr>
          <w:b/>
          <w:bCs/>
        </w:rPr>
        <w:t>rúbrica de calidad de texto</w:t>
      </w:r>
      <w:r>
        <w:t xml:space="preserve"> (ver sección de rúbricas) y se verificará la ortografía; para el Excel se chequeará la corrección de fórmulas y la coherencia de</w:t>
      </w:r>
      <w:r>
        <w:t xml:space="preserve"> los datos; para el plan de negocio se valorará la claridad de la idea y la viabilidad básica. Como establece la metodología SENA, se usarán técnicas mixtas: </w:t>
      </w:r>
      <w:r>
        <w:rPr>
          <w:b/>
          <w:bCs/>
        </w:rPr>
        <w:t>observación directa, listas de chequeo y rúbricas</w:t>
      </w:r>
      <w:r>
        <w:t xml:space="preserve"> de desempeño</w:t>
      </w:r>
      <w:hyperlink r:id="rId16" w:anchor=":~:text=5,beam%20marcadores%20borrables%20y%20borradores">
        <w:r>
          <w:rPr>
            <w:rStyle w:val="Hipervnculo"/>
          </w:rPr>
          <w:t>[7]</w:t>
        </w:r>
      </w:hyperlink>
      <w:hyperlink r:id="rId17" w:anchor=":~:text=Manual%20Windows%20recargado,B%C3%A1sica">
        <w:r>
          <w:rPr>
            <w:rStyle w:val="Hipervnculo"/>
          </w:rPr>
          <w:t>[9]</w:t>
        </w:r>
      </w:hyperlink>
      <w:r>
        <w:t>.</w:t>
      </w:r>
    </w:p>
    <w:p w:rsidR="00A74822" w:rsidRDefault="004476CF">
      <w:pPr>
        <w:pStyle w:val="Ttulo1"/>
      </w:pPr>
      <w:bookmarkStart w:id="10" w:name="plan-detallado-de-las-8-sesiones"/>
      <w:bookmarkEnd w:id="1"/>
      <w:bookmarkEnd w:id="9"/>
      <w:r>
        <w:t>3. Plan detallado de las 8 sesiones</w:t>
      </w:r>
    </w:p>
    <w:p w:rsidR="00A74822" w:rsidRDefault="004476CF">
      <w:pPr>
        <w:pStyle w:val="FirstParagraph"/>
      </w:pPr>
      <w:r>
        <w:t xml:space="preserve">A continuación se describen </w:t>
      </w:r>
      <w:r>
        <w:rPr>
          <w:b/>
          <w:bCs/>
        </w:rPr>
        <w:t>pormenorizadamente las actividades didácticas</w:t>
      </w:r>
      <w:r>
        <w:t xml:space="preserve"> dentro de cada sesión, con la secuencia “teoría breve – demostración – práctica” y l</w:t>
      </w:r>
      <w:r>
        <w:t>as indicaciones para el instructor:</w:t>
      </w:r>
    </w:p>
    <w:p w:rsidR="00A74822" w:rsidRDefault="004476CF">
      <w:pPr>
        <w:pStyle w:val="Compact"/>
        <w:numPr>
          <w:ilvl w:val="0"/>
          <w:numId w:val="7"/>
        </w:numPr>
      </w:pPr>
      <w:r>
        <w:rPr>
          <w:b/>
          <w:bCs/>
        </w:rPr>
        <w:t>Sesión 1 (Computador básico):</w:t>
      </w:r>
    </w:p>
    <w:p w:rsidR="00A74822" w:rsidRDefault="004476CF">
      <w:pPr>
        <w:pStyle w:val="Compact"/>
        <w:numPr>
          <w:ilvl w:val="0"/>
          <w:numId w:val="7"/>
        </w:numPr>
      </w:pPr>
      <w:r>
        <w:rPr>
          <w:i/>
          <w:iCs/>
        </w:rPr>
        <w:lastRenderedPageBreak/>
        <w:t>Teoría breve (20 min):</w:t>
      </w:r>
      <w:r>
        <w:t xml:space="preserve"> Con lenguaje simple, explicar qué es una computadora y sus partes principales (monitor, CPU, teclado, mouse). Se puede mostrar un diagrama impreso o físico.</w:t>
      </w:r>
    </w:p>
    <w:p w:rsidR="00A74822" w:rsidRDefault="004476CF">
      <w:pPr>
        <w:pStyle w:val="Compact"/>
        <w:numPr>
          <w:ilvl w:val="0"/>
          <w:numId w:val="7"/>
        </w:numPr>
      </w:pPr>
      <w:r>
        <w:rPr>
          <w:i/>
          <w:iCs/>
        </w:rPr>
        <w:t>Demostraci</w:t>
      </w:r>
      <w:r>
        <w:rPr>
          <w:i/>
          <w:iCs/>
        </w:rPr>
        <w:t>ón (10 min):</w:t>
      </w:r>
      <w:r>
        <w:t xml:space="preserve"> El instructor enciende un computador frente al grupo, señalando dónde está el botón de encendido y mostrando cómo aparece el escritorio.</w:t>
      </w:r>
    </w:p>
    <w:p w:rsidR="00A74822" w:rsidRDefault="004476CF">
      <w:pPr>
        <w:pStyle w:val="Compact"/>
        <w:numPr>
          <w:ilvl w:val="0"/>
          <w:numId w:val="7"/>
        </w:numPr>
      </w:pPr>
      <w:r>
        <w:rPr>
          <w:i/>
          <w:iCs/>
        </w:rPr>
        <w:t>Práctica (2h 30m):</w:t>
      </w:r>
      <w:r>
        <w:t xml:space="preserve"> Los aprendices, en parejas, encienden sus PCs. Cada pareja identifica el cursor, practi</w:t>
      </w:r>
      <w:r>
        <w:t>ca clic izquierdo/derecho (por ejemplo, abre el menú inicio y cierra la ventana). Luego, instrucción paso a paso para abrir el programa Paint: dibujar un rostro simple (preguntar de qué color usarían); cada uno escribe su nombre usando la herramienta de te</w:t>
      </w:r>
      <w:r>
        <w:t>xto. Si las PCs son muy lentas, se puede hacer primero un ejercicio en papel (dibujar y anotar nombre) y luego pasar al Paint. El instructor circula, corrigiendo postura de manos y ayudando en la ubicación de iconos.</w:t>
      </w:r>
    </w:p>
    <w:p w:rsidR="00A74822" w:rsidRDefault="004476CF">
      <w:pPr>
        <w:pStyle w:val="Compact"/>
        <w:numPr>
          <w:ilvl w:val="0"/>
          <w:numId w:val="7"/>
        </w:numPr>
      </w:pPr>
      <w:r>
        <w:rPr>
          <w:i/>
          <w:iCs/>
        </w:rPr>
        <w:t>Recursos:</w:t>
      </w:r>
      <w:r>
        <w:t xml:space="preserve"> Sala de cómputo con PC por pa</w:t>
      </w:r>
      <w:r>
        <w:t>reja. Manual de usuario (resumido) con pasos, pizarras con términos clave (mouse, carpeta, archivo).</w:t>
      </w:r>
    </w:p>
    <w:p w:rsidR="00A74822" w:rsidRDefault="004476CF">
      <w:pPr>
        <w:numPr>
          <w:ilvl w:val="0"/>
          <w:numId w:val="7"/>
        </w:numPr>
      </w:pPr>
      <w:r>
        <w:rPr>
          <w:i/>
          <w:iCs/>
        </w:rPr>
        <w:t>Adaptación:</w:t>
      </w:r>
      <w:r>
        <w:t xml:space="preserve"> Si falta computador, repetir la actividad usando teléfonos: buscar en Google “dibujar en Android” y usar una app de pintura.</w:t>
      </w:r>
    </w:p>
    <w:p w:rsidR="00A74822" w:rsidRDefault="004476CF">
      <w:pPr>
        <w:numPr>
          <w:ilvl w:val="0"/>
          <w:numId w:val="7"/>
        </w:numPr>
      </w:pPr>
      <w:r>
        <w:rPr>
          <w:b/>
          <w:bCs/>
        </w:rPr>
        <w:t xml:space="preserve">Sesión 2 (Sistema </w:t>
      </w:r>
      <w:r>
        <w:rPr>
          <w:b/>
          <w:bCs/>
        </w:rPr>
        <w:t>operativo):</w:t>
      </w:r>
    </w:p>
    <w:p w:rsidR="00A74822" w:rsidRDefault="004476CF">
      <w:pPr>
        <w:pStyle w:val="Compact"/>
        <w:numPr>
          <w:ilvl w:val="0"/>
          <w:numId w:val="7"/>
        </w:numPr>
      </w:pPr>
      <w:r>
        <w:rPr>
          <w:i/>
          <w:iCs/>
        </w:rPr>
        <w:t>Teoría breve (15 min):</w:t>
      </w:r>
      <w:r>
        <w:t xml:space="preserve"> Presentar la noción de </w:t>
      </w:r>
      <w:r>
        <w:rPr>
          <w:b/>
          <w:bCs/>
        </w:rPr>
        <w:t>escritorio</w:t>
      </w:r>
      <w:r>
        <w:t>: fondo de pantalla, íconos, la barra de tareas con reloj e iconos de programas. Explicar qué son carpetas y archivos (metáfora: una carpeta física).</w:t>
      </w:r>
    </w:p>
    <w:p w:rsidR="00A74822" w:rsidRDefault="004476CF">
      <w:pPr>
        <w:pStyle w:val="Compact"/>
        <w:numPr>
          <w:ilvl w:val="0"/>
          <w:numId w:val="7"/>
        </w:numPr>
      </w:pPr>
      <w:r>
        <w:rPr>
          <w:i/>
          <w:iCs/>
        </w:rPr>
        <w:t>Demostración (15 min):</w:t>
      </w:r>
      <w:r>
        <w:t xml:space="preserve"> Mostrar en un p</w:t>
      </w:r>
      <w:r>
        <w:t>royector cómo crear una carpeta con clic derecho &gt; “Nuevo” &gt; “Carpeta”, renombrarla. Luego abrir cualquier carpeta y crear un archivo de texto nuevo (botón derecho &gt; Nuevo &gt; Documento de texto). Mostrar cómo renombrar “Documento de texto.txt” a “prueba.txt</w:t>
      </w:r>
      <w:r>
        <w:t>”.</w:t>
      </w:r>
    </w:p>
    <w:p w:rsidR="00A74822" w:rsidRDefault="004476CF">
      <w:pPr>
        <w:pStyle w:val="Compact"/>
        <w:numPr>
          <w:ilvl w:val="0"/>
          <w:numId w:val="7"/>
        </w:numPr>
      </w:pPr>
      <w:r>
        <w:rPr>
          <w:i/>
          <w:iCs/>
        </w:rPr>
        <w:t>Práctica (2h 30m):</w:t>
      </w:r>
      <w:r>
        <w:t xml:space="preserve"> Cada aprendiz crea en su escritorio una carpeta con su nombre. En parejas, abren su carpeta y guardan en ella un archivo de Bloc de notas con texto (p.ej. escribir un refrán campesino). Aprenden a guardarlo en la carpeta recién creada</w:t>
      </w:r>
      <w:r>
        <w:t>. Luego cierran el archivo y lo reabren. También practican mover archivos con arrastrar-soltar. El instructor verifica que todos guarden correctamente (se hará lista de chequeo: carpeta creada, archivo guardado, renombrado).</w:t>
      </w:r>
    </w:p>
    <w:p w:rsidR="00A74822" w:rsidRDefault="004476CF">
      <w:pPr>
        <w:numPr>
          <w:ilvl w:val="0"/>
          <w:numId w:val="7"/>
        </w:numPr>
      </w:pPr>
      <w:r>
        <w:rPr>
          <w:i/>
          <w:iCs/>
        </w:rPr>
        <w:t>Adaptación:</w:t>
      </w:r>
      <w:r>
        <w:t xml:space="preserve"> Si la conexión es l</w:t>
      </w:r>
      <w:r>
        <w:t>enta o no hay mouse, usar teclado: Alt+F4 para cerrar ventanas, Ctrl+S para guardar, F2 para renombrar.</w:t>
      </w:r>
    </w:p>
    <w:p w:rsidR="00A74822" w:rsidRDefault="004476CF">
      <w:pPr>
        <w:numPr>
          <w:ilvl w:val="0"/>
          <w:numId w:val="7"/>
        </w:numPr>
      </w:pPr>
      <w:r>
        <w:rPr>
          <w:b/>
          <w:bCs/>
        </w:rPr>
        <w:t>Sesión 3 (Word básico – texto):</w:t>
      </w:r>
    </w:p>
    <w:p w:rsidR="00A74822" w:rsidRDefault="004476CF">
      <w:pPr>
        <w:pStyle w:val="Compact"/>
        <w:numPr>
          <w:ilvl w:val="0"/>
          <w:numId w:val="7"/>
        </w:numPr>
      </w:pPr>
      <w:r>
        <w:rPr>
          <w:i/>
          <w:iCs/>
        </w:rPr>
        <w:t>Teoría breve (15 min):</w:t>
      </w:r>
      <w:r>
        <w:t xml:space="preserve"> Introducir el procesador de texto: qué es un documento de Word. Mostrar icono de Word en Windows.</w:t>
      </w:r>
    </w:p>
    <w:p w:rsidR="00A74822" w:rsidRDefault="004476CF">
      <w:pPr>
        <w:pStyle w:val="Compact"/>
        <w:numPr>
          <w:ilvl w:val="0"/>
          <w:numId w:val="7"/>
        </w:numPr>
      </w:pPr>
      <w:r>
        <w:rPr>
          <w:i/>
          <w:iCs/>
        </w:rPr>
        <w:lastRenderedPageBreak/>
        <w:t>Demostración (15 min):</w:t>
      </w:r>
      <w:r>
        <w:t xml:space="preserve"> El instructor abre Word, explica rápidamente la interfaz: lugar del cursor, pestañas Inicio, Insertar. Muestra cómo escribir texto simple, usar negrita y subrayado desde la cinta de opciones.</w:t>
      </w:r>
    </w:p>
    <w:p w:rsidR="00A74822" w:rsidRDefault="004476CF">
      <w:pPr>
        <w:pStyle w:val="Compact"/>
        <w:numPr>
          <w:ilvl w:val="0"/>
          <w:numId w:val="7"/>
        </w:numPr>
      </w:pPr>
      <w:r>
        <w:rPr>
          <w:i/>
          <w:iCs/>
        </w:rPr>
        <w:t>Práctica (2h 30m):</w:t>
      </w:r>
      <w:r>
        <w:t xml:space="preserve"> Cada aprendiz crea un</w:t>
      </w:r>
      <w:r>
        <w:t xml:space="preserve"> nuevo documento en Word. Primero escribe su nombre completo y aplica negrita a él. Luego escribe un párrafo sobre sí mismo (“Soy </w:t>
      </w:r>
      <w:r>
        <w:rPr>
          <w:b/>
          <w:bCs/>
          <w:i/>
          <w:iCs/>
        </w:rPr>
        <w:t>_ y vivo en</w:t>
      </w:r>
      <w:r>
        <w:t xml:space="preserve"> </w:t>
      </w:r>
      <w:r>
        <w:t>_”, en lenguaje coloquial). Practican alinear el texto y cambiar color de fuente. El instructor corrige ortografía y explica el uso de “Enter” para párrafo. Como evidencia, se guarda este documento bajo el nombre “HojadeVida_Nombre.docx” en la carpeta crea</w:t>
      </w:r>
      <w:r>
        <w:t>da en sesión anterior.</w:t>
      </w:r>
    </w:p>
    <w:p w:rsidR="00A74822" w:rsidRDefault="004476CF">
      <w:pPr>
        <w:pStyle w:val="Compact"/>
        <w:numPr>
          <w:ilvl w:val="0"/>
          <w:numId w:val="7"/>
        </w:numPr>
      </w:pPr>
      <w:r>
        <w:rPr>
          <w:i/>
          <w:iCs/>
        </w:rPr>
        <w:t>Recursos:</w:t>
      </w:r>
      <w:r>
        <w:t xml:space="preserve"> Computador, Word. Guía impresa con instrucciones paso a paso para las funciones básicas.</w:t>
      </w:r>
    </w:p>
    <w:p w:rsidR="00A74822" w:rsidRDefault="004476CF">
      <w:pPr>
        <w:numPr>
          <w:ilvl w:val="0"/>
          <w:numId w:val="7"/>
        </w:numPr>
      </w:pPr>
      <w:r>
        <w:rPr>
          <w:i/>
          <w:iCs/>
        </w:rPr>
        <w:t>Adaptación:</w:t>
      </w:r>
      <w:r>
        <w:t xml:space="preserve"> </w:t>
      </w:r>
      <w:r>
        <w:t>Si Word no está disponible en todas las máquinas, se puede usar el WordPad incluido en Windows (mínimo procesamiento de texto).</w:t>
      </w:r>
    </w:p>
    <w:p w:rsidR="00A74822" w:rsidRDefault="004476CF">
      <w:pPr>
        <w:numPr>
          <w:ilvl w:val="0"/>
          <w:numId w:val="7"/>
        </w:numPr>
      </w:pPr>
      <w:r>
        <w:rPr>
          <w:b/>
          <w:bCs/>
        </w:rPr>
        <w:t>Sesión 4 (Word avanzado – imagen y tabla):</w:t>
      </w:r>
    </w:p>
    <w:p w:rsidR="00A74822" w:rsidRDefault="004476CF">
      <w:pPr>
        <w:pStyle w:val="Compact"/>
        <w:numPr>
          <w:ilvl w:val="0"/>
          <w:numId w:val="7"/>
        </w:numPr>
      </w:pPr>
      <w:r>
        <w:rPr>
          <w:i/>
          <w:iCs/>
        </w:rPr>
        <w:t>Teoría breve (20 min):</w:t>
      </w:r>
      <w:r>
        <w:t xml:space="preserve"> Explicar y demostrar cómo insertar elementos: imagen y tabla. </w:t>
      </w:r>
      <w:r>
        <w:t>Mostrar en Word cómo ir a “Insertar &gt; Imagen” (desde archivo o ClipArt) y “Insertar &gt; Tabla”.</w:t>
      </w:r>
    </w:p>
    <w:p w:rsidR="00A74822" w:rsidRDefault="004476CF">
      <w:pPr>
        <w:pStyle w:val="Compact"/>
        <w:numPr>
          <w:ilvl w:val="0"/>
          <w:numId w:val="7"/>
        </w:numPr>
      </w:pPr>
      <w:r>
        <w:rPr>
          <w:i/>
          <w:iCs/>
        </w:rPr>
        <w:t>Demostración (10 min):</w:t>
      </w:r>
      <w:r>
        <w:t xml:space="preserve"> El instructor inserta una foto (por ejemplo, de una finca) y una tabla 2×2 en un documento de Word. Muestra cómo cambiar tamaño de la image</w:t>
      </w:r>
      <w:r>
        <w:t>n y escribir en las celdas de la tabla.</w:t>
      </w:r>
    </w:p>
    <w:p w:rsidR="00A74822" w:rsidRDefault="004476CF">
      <w:pPr>
        <w:pStyle w:val="Compact"/>
        <w:numPr>
          <w:ilvl w:val="0"/>
          <w:numId w:val="7"/>
        </w:numPr>
      </w:pPr>
      <w:r>
        <w:rPr>
          <w:i/>
          <w:iCs/>
        </w:rPr>
        <w:t>Práctica (2h 30m):</w:t>
      </w:r>
      <w:r>
        <w:t xml:space="preserve"> Los aprendices abren un nuevo documento de Word. Primero escriben 2–3 frases describiendo un producto o servicio de su idea de negocio (p.ej. “Vendo jamón en mi vereda”). Luego, con asistencia del </w:t>
      </w:r>
      <w:r>
        <w:t>profesor, buscan una imagen de esa idea en un pendrive o internet (baja resolución para no saturar la PC) y la insertan. Después crean una tabla de 2 columnas (por ejemplo “Material” y “Costo”) con un par de filas de datos (p.ej. “Fardos de pasto – $10.000</w:t>
      </w:r>
      <w:r>
        <w:t>”). Guardan el documento como “IdeaNegocio_Nombre.docx”. El instructor evalúa el uso correcto de la herramienta de inserción y la coherencia del texto.</w:t>
      </w:r>
    </w:p>
    <w:p w:rsidR="00A74822" w:rsidRDefault="004476CF">
      <w:pPr>
        <w:numPr>
          <w:ilvl w:val="0"/>
          <w:numId w:val="7"/>
        </w:numPr>
      </w:pPr>
      <w:r>
        <w:rPr>
          <w:i/>
          <w:iCs/>
        </w:rPr>
        <w:t>Adaptación:</w:t>
      </w:r>
      <w:r>
        <w:t xml:space="preserve"> Si la PC es muy lenta para imágenes, se pueden pegar fotos impresas (enfolios) tras guardar </w:t>
      </w:r>
      <w:r>
        <w:t>el documento.</w:t>
      </w:r>
    </w:p>
    <w:p w:rsidR="00A74822" w:rsidRDefault="004476CF">
      <w:pPr>
        <w:numPr>
          <w:ilvl w:val="0"/>
          <w:numId w:val="7"/>
        </w:numPr>
      </w:pPr>
      <w:r>
        <w:rPr>
          <w:b/>
          <w:bCs/>
        </w:rPr>
        <w:t>Sesión 5 (Excel básico – gastos):</w:t>
      </w:r>
    </w:p>
    <w:p w:rsidR="00A74822" w:rsidRDefault="004476CF">
      <w:pPr>
        <w:pStyle w:val="Compact"/>
        <w:numPr>
          <w:ilvl w:val="0"/>
          <w:numId w:val="7"/>
        </w:numPr>
      </w:pPr>
      <w:r>
        <w:rPr>
          <w:i/>
          <w:iCs/>
        </w:rPr>
        <w:t>Teoría breve (15 min):</w:t>
      </w:r>
      <w:r>
        <w:t xml:space="preserve"> Introducir Excel: explicar filas/columnas y el concepto de celda. Mostrar brevemente el icono de Excel y cómo seleccionar celdas.</w:t>
      </w:r>
    </w:p>
    <w:p w:rsidR="00A74822" w:rsidRDefault="004476CF">
      <w:pPr>
        <w:pStyle w:val="Compact"/>
        <w:numPr>
          <w:ilvl w:val="0"/>
          <w:numId w:val="7"/>
        </w:numPr>
      </w:pPr>
      <w:r>
        <w:rPr>
          <w:i/>
          <w:iCs/>
        </w:rPr>
        <w:t>Demostración (15 min):</w:t>
      </w:r>
      <w:r>
        <w:t xml:space="preserve"> El instructor crea en Excel una </w:t>
      </w:r>
      <w:r>
        <w:t xml:space="preserve">hoja nueva con columnas “Concepto”, “Costo unitario”, “Cantidad” y “Total”. Escribe ejemplos (por ejemplo, “Semillas”, “50000”, “2”). Luego en Total muestra la fórmula </w:t>
      </w:r>
      <w:r>
        <w:rPr>
          <w:rStyle w:val="VerbatimChar"/>
        </w:rPr>
        <w:t>=B2*C2</w:t>
      </w:r>
      <w:r>
        <w:t>. Enseña a copiar fórmulas a otras filas.</w:t>
      </w:r>
    </w:p>
    <w:p w:rsidR="00A74822" w:rsidRDefault="004476CF">
      <w:pPr>
        <w:pStyle w:val="Compact"/>
        <w:numPr>
          <w:ilvl w:val="0"/>
          <w:numId w:val="7"/>
        </w:numPr>
      </w:pPr>
      <w:r>
        <w:rPr>
          <w:i/>
          <w:iCs/>
        </w:rPr>
        <w:t>Práctica (2h 30m):</w:t>
      </w:r>
      <w:r>
        <w:t xml:space="preserve"> Cada aprendiz abre Ex</w:t>
      </w:r>
      <w:r>
        <w:t xml:space="preserve">cel. En parejas, hacen una hoja con esas mismas cuatro columnas. Deben llenar 3–5 filas con ejemplos reales (diferentes insumos de la finca). Calculan totales con </w:t>
      </w:r>
      <w:r>
        <w:rPr>
          <w:rStyle w:val="VerbatimChar"/>
        </w:rPr>
        <w:t>SUMA()</w:t>
      </w:r>
      <w:r>
        <w:t xml:space="preserve">. Al final, verifican que la columna </w:t>
      </w:r>
      <w:r>
        <w:lastRenderedPageBreak/>
        <w:t>Total sea correcta (lista de chequeo: fórmula apli</w:t>
      </w:r>
      <w:r>
        <w:t>cada, suma total al final). Guardan como “GastosFinca_Nombre.xlsx”.</w:t>
      </w:r>
    </w:p>
    <w:p w:rsidR="00A74822" w:rsidRDefault="004476CF">
      <w:pPr>
        <w:numPr>
          <w:ilvl w:val="0"/>
          <w:numId w:val="7"/>
        </w:numPr>
      </w:pPr>
      <w:r>
        <w:rPr>
          <w:i/>
          <w:iCs/>
        </w:rPr>
        <w:t>Adaptación:</w:t>
      </w:r>
      <w:r>
        <w:t xml:space="preserve"> Si no hay Excel instalado, se puede usar LibreOffice Calc o Google Sheets (si Internet lo permite).</w:t>
      </w:r>
    </w:p>
    <w:p w:rsidR="00A74822" w:rsidRDefault="004476CF">
      <w:pPr>
        <w:numPr>
          <w:ilvl w:val="0"/>
          <w:numId w:val="7"/>
        </w:numPr>
      </w:pPr>
      <w:r>
        <w:rPr>
          <w:b/>
          <w:bCs/>
        </w:rPr>
        <w:t>Sesión 6 (PowerPoint – presentación):</w:t>
      </w:r>
    </w:p>
    <w:p w:rsidR="00A74822" w:rsidRDefault="004476CF">
      <w:pPr>
        <w:pStyle w:val="Compact"/>
        <w:numPr>
          <w:ilvl w:val="0"/>
          <w:numId w:val="7"/>
        </w:numPr>
      </w:pPr>
      <w:r>
        <w:rPr>
          <w:i/>
          <w:iCs/>
        </w:rPr>
        <w:t>Teoría breve (20 min):</w:t>
      </w:r>
      <w:r>
        <w:t xml:space="preserve"> Explicar la uti</w:t>
      </w:r>
      <w:r>
        <w:t>lidad de presentaciones: mostrar cómo abrir PowerPoint y colocar un “Título” en la primera diapositiva.</w:t>
      </w:r>
    </w:p>
    <w:p w:rsidR="00A74822" w:rsidRDefault="004476CF">
      <w:pPr>
        <w:pStyle w:val="Compact"/>
        <w:numPr>
          <w:ilvl w:val="0"/>
          <w:numId w:val="7"/>
        </w:numPr>
      </w:pPr>
      <w:r>
        <w:rPr>
          <w:i/>
          <w:iCs/>
        </w:rPr>
        <w:t>Demostración (10 min):</w:t>
      </w:r>
      <w:r>
        <w:t xml:space="preserve"> El instructor crea una nueva presentación. En la primera diapositiva coloca título del negocio, en la segunda agrega texto e imag</w:t>
      </w:r>
      <w:r>
        <w:t>en (por ejemplo, un producto agrícola). Muestra cómo añadir diapositiva en blanco.</w:t>
      </w:r>
    </w:p>
    <w:p w:rsidR="00A74822" w:rsidRDefault="004476CF">
      <w:pPr>
        <w:pStyle w:val="Compact"/>
        <w:numPr>
          <w:ilvl w:val="0"/>
          <w:numId w:val="7"/>
        </w:numPr>
      </w:pPr>
      <w:r>
        <w:rPr>
          <w:i/>
          <w:iCs/>
        </w:rPr>
        <w:t>Práctica (2h 30m):</w:t>
      </w:r>
      <w:r>
        <w:t xml:space="preserve"> En grupos de 3–4 aprendices (por la complejidad), creán una presentación de 3 diapositivas que describa su proyecto: Título (nombre del negocio), Descripc</w:t>
      </w:r>
      <w:r>
        <w:t>ión del producto/servicio (con viñetas), una lista de precios o contacto. Incluyen imágenes sencillas. El instructor revisa el diseño: uso de fuentes legibles, alineación y ortografía. Cada grupo ensaya presentar 2 min por diapositiva. Guardan la presentac</w:t>
      </w:r>
      <w:r>
        <w:t>ión.</w:t>
      </w:r>
    </w:p>
    <w:p w:rsidR="00A74822" w:rsidRDefault="004476CF">
      <w:pPr>
        <w:numPr>
          <w:ilvl w:val="0"/>
          <w:numId w:val="7"/>
        </w:numPr>
      </w:pPr>
      <w:r>
        <w:rPr>
          <w:i/>
          <w:iCs/>
        </w:rPr>
        <w:t>Adaptación:</w:t>
      </w:r>
      <w:r>
        <w:t xml:space="preserve"> Si falla PowerPoint, pueden crear la presentación con Google Slides o incluso escribir el contenido en Word simulando diapositivas (como lista numerada).</w:t>
      </w:r>
    </w:p>
    <w:p w:rsidR="00A74822" w:rsidRDefault="004476CF">
      <w:pPr>
        <w:numPr>
          <w:ilvl w:val="0"/>
          <w:numId w:val="7"/>
        </w:numPr>
      </w:pPr>
      <w:r>
        <w:rPr>
          <w:b/>
          <w:bCs/>
        </w:rPr>
        <w:t>Sesión 7 (Internet, correo y WhatsApp):</w:t>
      </w:r>
    </w:p>
    <w:p w:rsidR="00A74822" w:rsidRDefault="004476CF">
      <w:pPr>
        <w:pStyle w:val="Compact"/>
        <w:numPr>
          <w:ilvl w:val="0"/>
          <w:numId w:val="7"/>
        </w:numPr>
      </w:pPr>
      <w:r>
        <w:rPr>
          <w:i/>
          <w:iCs/>
        </w:rPr>
        <w:t>Teoría breve (15 min):</w:t>
      </w:r>
      <w:r>
        <w:t xml:space="preserve"> Recordar cómo abrir el</w:t>
      </w:r>
      <w:r>
        <w:t xml:space="preserve"> navegador (Chrome/Edge) e introducir consultas simples (p.ej. “precio de fertilizante Urea 50kg”). Explicar para qué sirve el correo electrónico (enviar mensajes formales) y el uso de WhatsApp en negocios.</w:t>
      </w:r>
    </w:p>
    <w:p w:rsidR="00A74822" w:rsidRDefault="004476CF">
      <w:pPr>
        <w:pStyle w:val="Compact"/>
        <w:numPr>
          <w:ilvl w:val="0"/>
          <w:numId w:val="7"/>
        </w:numPr>
      </w:pPr>
      <w:r>
        <w:rPr>
          <w:i/>
          <w:iCs/>
        </w:rPr>
        <w:t>Demostración (15 min):</w:t>
      </w:r>
      <w:r>
        <w:t xml:space="preserve"> El instructor abre el nave</w:t>
      </w:r>
      <w:r>
        <w:t>gador y busca “precio pollo Bogotá” (muestra pocos resultados relevantes). Luego abre Gmail y muestra cómo redactar y enviar un correo simple. Explica normas básicas (asunto claro, lenguaje respetuoso).</w:t>
      </w:r>
    </w:p>
    <w:p w:rsidR="00A74822" w:rsidRDefault="004476CF">
      <w:pPr>
        <w:pStyle w:val="Compact"/>
        <w:numPr>
          <w:ilvl w:val="0"/>
          <w:numId w:val="7"/>
        </w:numPr>
      </w:pPr>
      <w:r>
        <w:rPr>
          <w:i/>
          <w:iCs/>
        </w:rPr>
        <w:t>Práctica (2h 30m):</w:t>
      </w:r>
      <w:r>
        <w:t xml:space="preserve"> Cada aprendiz crea una cuenta de c</w:t>
      </w:r>
      <w:r>
        <w:t>orreo (si no tiene), compone un email breve presentándose al instructor (Asunto: “Presentación de mi negocio”) y lo envía. El instructor verifica la recepción. Luego, en parejas, buscan en internet dos precios de productos agrícolas (una herramienta en lín</w:t>
      </w:r>
      <w:r>
        <w:t>ea, un supermercado, etc.) y los comparten usando WhatsApp en un grupo conjunto creado para clase. Como evidencia se capturan pantallas o se anotan esos precios en Excel. Se verifica que usen palabras clave y que no incluyan redes sociales no pertinentes (</w:t>
      </w:r>
      <w:r>
        <w:t>p.ej. no deben entrar a páginas inseguras).</w:t>
      </w:r>
    </w:p>
    <w:p w:rsidR="00A74822" w:rsidRDefault="004476CF">
      <w:pPr>
        <w:numPr>
          <w:ilvl w:val="0"/>
          <w:numId w:val="7"/>
        </w:numPr>
      </w:pPr>
      <w:r>
        <w:rPr>
          <w:i/>
          <w:iCs/>
        </w:rPr>
        <w:t>Adaptación:</w:t>
      </w:r>
      <w:r>
        <w:t xml:space="preserve"> Si falla Internet, se repite la actividad con búsqueda simulada (por ejemplo, se entregan impresos con precios históricos y deben redactar el mail desde cero).</w:t>
      </w:r>
    </w:p>
    <w:p w:rsidR="00A74822" w:rsidRDefault="004476CF">
      <w:pPr>
        <w:numPr>
          <w:ilvl w:val="0"/>
          <w:numId w:val="7"/>
        </w:numPr>
      </w:pPr>
      <w:r>
        <w:rPr>
          <w:b/>
          <w:bCs/>
        </w:rPr>
        <w:lastRenderedPageBreak/>
        <w:t>Sesión 8 (Proyecto final y cierre):</w:t>
      </w:r>
    </w:p>
    <w:p w:rsidR="00A74822" w:rsidRDefault="004476CF">
      <w:pPr>
        <w:pStyle w:val="Compact"/>
        <w:numPr>
          <w:ilvl w:val="0"/>
          <w:numId w:val="7"/>
        </w:numPr>
      </w:pPr>
      <w:r>
        <w:rPr>
          <w:i/>
          <w:iCs/>
        </w:rPr>
        <w:t>Teor</w:t>
      </w:r>
      <w:r>
        <w:rPr>
          <w:i/>
          <w:iCs/>
        </w:rPr>
        <w:t>ía breve (10 min):</w:t>
      </w:r>
      <w:r>
        <w:t xml:space="preserve"> Breve repaso de lo aprendido (pizarra comparando Word/Excel/Internet). &lt;br&gt;</w:t>
      </w:r>
    </w:p>
    <w:p w:rsidR="00A74822" w:rsidRDefault="004476CF">
      <w:pPr>
        <w:pStyle w:val="Compact"/>
        <w:numPr>
          <w:ilvl w:val="0"/>
          <w:numId w:val="7"/>
        </w:numPr>
      </w:pPr>
      <w:r>
        <w:rPr>
          <w:i/>
          <w:iCs/>
        </w:rPr>
        <w:t>Presentación final (1h 30m):</w:t>
      </w:r>
      <w:r>
        <w:t xml:space="preserve"> Cada estudiante o pareja expone su </w:t>
      </w:r>
      <w:r>
        <w:rPr>
          <w:b/>
          <w:bCs/>
        </w:rPr>
        <w:t>plan de negocio</w:t>
      </w:r>
      <w:r>
        <w:t xml:space="preserve"> ante el grupo (5–7 min): apoyándose en su presentación PPT, explica la idea, el p</w:t>
      </w:r>
      <w:r>
        <w:t>úblico meta y cómo usará la informática (p.ej. “Con Excel llevaremos cuentas de venta, por correo atenderemos clientes”). El instructor y compañeros pueden hacer preguntas. &lt;br&gt;</w:t>
      </w:r>
    </w:p>
    <w:p w:rsidR="00A74822" w:rsidRDefault="004476CF">
      <w:pPr>
        <w:pStyle w:val="Compact"/>
        <w:numPr>
          <w:ilvl w:val="0"/>
          <w:numId w:val="7"/>
        </w:numPr>
      </w:pPr>
      <w:r>
        <w:rPr>
          <w:i/>
          <w:iCs/>
        </w:rPr>
        <w:t>Actividad de cierre (1h 20m):</w:t>
      </w:r>
      <w:r>
        <w:t xml:space="preserve"> Se realiza una autoevaluación: cada aprendiz com</w:t>
      </w:r>
      <w:r>
        <w:t xml:space="preserve">pleta una guía de evidencias (lista de verificación) marcando lo que logró (manejar Windows, crear documento con formato, etc.). Luego responde verbalmente qué dificultades tuvo y qué nuevos aprendizajes valora. El instructor también entrega la evaluación </w:t>
      </w:r>
      <w:r>
        <w:t>final, utilizando las rúbricas acordadas, y da retroalimentación. Se entrega certificado SENA complementario.</w:t>
      </w:r>
    </w:p>
    <w:p w:rsidR="00A74822" w:rsidRDefault="004476CF">
      <w:pPr>
        <w:pStyle w:val="Compact"/>
        <w:numPr>
          <w:ilvl w:val="0"/>
          <w:numId w:val="7"/>
        </w:numPr>
      </w:pPr>
      <w:r>
        <w:rPr>
          <w:i/>
          <w:iCs/>
        </w:rPr>
        <w:t>Recursos:</w:t>
      </w:r>
      <w:r>
        <w:t xml:space="preserve"> Plantillas de presentación, comprobantes de gastos, material para portafolios.</w:t>
      </w:r>
    </w:p>
    <w:p w:rsidR="00A74822" w:rsidRDefault="004476CF">
      <w:pPr>
        <w:pStyle w:val="Compact"/>
        <w:numPr>
          <w:ilvl w:val="0"/>
          <w:numId w:val="7"/>
        </w:numPr>
      </w:pPr>
      <w:r>
        <w:rPr>
          <w:i/>
          <w:iCs/>
        </w:rPr>
        <w:t>Adaptación:</w:t>
      </w:r>
      <w:r>
        <w:t xml:space="preserve"> Si el tiempo se agota, se puede solicitar la </w:t>
      </w:r>
      <w:r>
        <w:t>entrega del plan por correo en lugar de exposición oral.</w:t>
      </w:r>
    </w:p>
    <w:p w:rsidR="00A74822" w:rsidRDefault="004476CF">
      <w:pPr>
        <w:pStyle w:val="FirstParagraph"/>
      </w:pPr>
      <w:r>
        <w:t xml:space="preserve">En cada sesión el instructor debe reforzar el aprendizaje activo. Siguiendo [20], se motiva a los aprendices a </w:t>
      </w:r>
      <w:r>
        <w:rPr>
          <w:b/>
          <w:bCs/>
        </w:rPr>
        <w:t>reflexionar sobre su rol</w:t>
      </w:r>
      <w:r>
        <w:t xml:space="preserve"> (“¿para qué me sirve esto en mi trabajo?”) y promover la autocr</w:t>
      </w:r>
      <w:r>
        <w:t>ítica constructiva</w:t>
      </w:r>
      <w:hyperlink r:id="rId18" w:anchor=":~:text=aprendizaje%20han%20sufrido%20transformaciones%20significativas%2C,trayectorias%2C%20situaciones%2C%20capacidades%20y%20expectativas">
        <w:r>
          <w:rPr>
            <w:rStyle w:val="Hipervnculo"/>
          </w:rPr>
          <w:t>[10]</w:t>
        </w:r>
      </w:hyperlink>
      <w:r>
        <w:t>. Se recomienda iniciar cada clase con una breve encuesta verbal (“¿qué recuerdan de la sesión anterior?”) para repasar y anclar conocimientos.</w:t>
      </w:r>
    </w:p>
    <w:p w:rsidR="00A74822" w:rsidRDefault="004476CF">
      <w:pPr>
        <w:pStyle w:val="Textoindependiente"/>
      </w:pPr>
      <w:r>
        <w:rPr>
          <w:b/>
          <w:bCs/>
        </w:rPr>
        <w:t>Diagrama de flujo de la secuencia didáctica (ejemplo):</w:t>
      </w:r>
    </w:p>
    <w:p w:rsidR="00A74822" w:rsidRDefault="004476CF">
      <w:pPr>
        <w:pStyle w:val="SourceCode"/>
      </w:pPr>
      <w:r>
        <w:rPr>
          <w:rStyle w:val="VerbatimChar"/>
        </w:rPr>
        <w:t>graph LR</w:t>
      </w:r>
      <w:r>
        <w:br/>
      </w:r>
      <w:r>
        <w:rPr>
          <w:rStyle w:val="VerbatimChar"/>
        </w:rPr>
        <w:t xml:space="preserve">    A[Inicio de sesión] --&gt; B[Teoría breve: concepto clave]</w:t>
      </w:r>
      <w:r>
        <w:br/>
      </w:r>
      <w:r>
        <w:rPr>
          <w:rStyle w:val="VerbatimChar"/>
        </w:rPr>
        <w:t xml:space="preserve">    B --&gt; C[Demostración con PC]</w:t>
      </w:r>
      <w:r>
        <w:br/>
      </w:r>
      <w:r>
        <w:rPr>
          <w:rStyle w:val="VerbatimChar"/>
        </w:rPr>
        <w:t xml:space="preserve">    C --&gt; D[Práctica guiada en parejas]</w:t>
      </w:r>
      <w:r>
        <w:br/>
      </w:r>
      <w:r>
        <w:rPr>
          <w:rStyle w:val="VerbatimChar"/>
        </w:rPr>
        <w:t xml:space="preserve">    D --&gt; E[Entrega/Evaluación parcial]</w:t>
      </w:r>
      <w:r>
        <w:br/>
      </w:r>
      <w:r>
        <w:rPr>
          <w:rStyle w:val="VerbatimChar"/>
        </w:rPr>
        <w:t xml:space="preserve">    E --&gt; F[Retroalimentación]</w:t>
      </w:r>
      <w:r>
        <w:br/>
      </w:r>
      <w:r>
        <w:rPr>
          <w:rStyle w:val="VerbatimChar"/>
        </w:rPr>
        <w:t xml:space="preserve">    F --&gt; G[Cierre: resumen y tareas]</w:t>
      </w:r>
    </w:p>
    <w:p w:rsidR="00A74822" w:rsidRDefault="004476CF">
      <w:pPr>
        <w:pStyle w:val="FirstParagraph"/>
      </w:pPr>
      <w:r>
        <w:t xml:space="preserve">Este flujo se </w:t>
      </w:r>
      <w:r>
        <w:t>repite en cada sesión: se alternan segmentos cortos de teoría/discusión con largos períodos de práctica (descarga de mente).</w:t>
      </w:r>
    </w:p>
    <w:p w:rsidR="00A74822" w:rsidRDefault="004476CF">
      <w:pPr>
        <w:pStyle w:val="Textoindependiente"/>
      </w:pPr>
      <w:r>
        <w:rPr>
          <w:b/>
          <w:bCs/>
        </w:rPr>
        <w:t>Cronograma en 8 sesiones (vision general):</w:t>
      </w:r>
    </w:p>
    <w:p w:rsidR="00A74822" w:rsidRDefault="004476CF">
      <w:pPr>
        <w:pStyle w:val="SourceCode"/>
      </w:pPr>
      <w:r>
        <w:rPr>
          <w:rStyle w:val="VerbatimChar"/>
        </w:rPr>
        <w:t>gantt</w:t>
      </w:r>
      <w:r>
        <w:br/>
      </w:r>
      <w:r>
        <w:rPr>
          <w:rStyle w:val="VerbatimChar"/>
        </w:rPr>
        <w:t xml:space="preserve">    dateFormat  YYYY-MM-DD</w:t>
      </w:r>
      <w:r>
        <w:br/>
      </w:r>
      <w:r>
        <w:rPr>
          <w:rStyle w:val="VerbatimChar"/>
        </w:rPr>
        <w:t xml:space="preserve">    title Cronograma 8 sesiones (3 h c/u)</w:t>
      </w:r>
      <w:r>
        <w:br/>
      </w:r>
      <w:r>
        <w:rPr>
          <w:rStyle w:val="VerbatimChar"/>
        </w:rPr>
        <w:t xml:space="preserve">    axisForma</w:t>
      </w:r>
      <w:r>
        <w:rPr>
          <w:rStyle w:val="VerbatimChar"/>
        </w:rPr>
        <w:t>t  %d/%m</w:t>
      </w:r>
      <w:r>
        <w:br/>
      </w:r>
      <w:r>
        <w:rPr>
          <w:rStyle w:val="VerbatimChar"/>
        </w:rPr>
        <w:t xml:space="preserve">    section Sesiones</w:t>
      </w:r>
      <w:r>
        <w:br/>
      </w:r>
      <w:r>
        <w:rPr>
          <w:rStyle w:val="VerbatimChar"/>
        </w:rPr>
        <w:t xml:space="preserve">    Sesión 1 (PC básico)     :done,    s1, 2026-04-20, 1d</w:t>
      </w:r>
      <w:r>
        <w:br/>
      </w:r>
      <w:r>
        <w:rPr>
          <w:rStyle w:val="VerbatimChar"/>
        </w:rPr>
        <w:lastRenderedPageBreak/>
        <w:t xml:space="preserve">    Sesión 2 (Windows)       :done,    s2, after s1, 1d</w:t>
      </w:r>
      <w:r>
        <w:br/>
      </w:r>
      <w:r>
        <w:rPr>
          <w:rStyle w:val="VerbatimChar"/>
        </w:rPr>
        <w:t xml:space="preserve">    Sesión 3 (Word básico)   :done,    s3, after s2, 1d</w:t>
      </w:r>
      <w:r>
        <w:br/>
      </w:r>
      <w:r>
        <w:rPr>
          <w:rStyle w:val="VerbatimChar"/>
        </w:rPr>
        <w:t xml:space="preserve">    Sesión 4 (Word + imágenes):done,   s4, after s3, 1d</w:t>
      </w:r>
      <w:r>
        <w:br/>
      </w:r>
      <w:r>
        <w:rPr>
          <w:rStyle w:val="VerbatimChar"/>
        </w:rPr>
        <w:t xml:space="preserve">    Sesión 5 (Excel)         :done,    s5, after s4, 1d</w:t>
      </w:r>
      <w:r>
        <w:br/>
      </w:r>
      <w:r>
        <w:rPr>
          <w:rStyle w:val="VerbatimChar"/>
        </w:rPr>
        <w:t xml:space="preserve">    Sesión 6 (PowerPoint)    :done,    s6, after s5, 1d</w:t>
      </w:r>
      <w:r>
        <w:br/>
      </w:r>
      <w:r>
        <w:rPr>
          <w:rStyle w:val="VerbatimChar"/>
        </w:rPr>
        <w:t xml:space="preserve">    Sesión 7 (Internet/WhatsApp):done, s7, after s6, 1d</w:t>
      </w:r>
      <w:r>
        <w:br/>
      </w:r>
      <w:r>
        <w:rPr>
          <w:rStyle w:val="VerbatimChar"/>
        </w:rPr>
        <w:t xml:space="preserve">    Sesión 8 (Proyecto final):active,  s8, after s7, 1d</w:t>
      </w:r>
    </w:p>
    <w:p w:rsidR="00A74822" w:rsidRDefault="004476CF">
      <w:pPr>
        <w:pStyle w:val="Textodebloque"/>
      </w:pPr>
      <w:r>
        <w:rPr>
          <w:b/>
          <w:bCs/>
        </w:rPr>
        <w:t>Figura:</w:t>
      </w:r>
      <w:r>
        <w:t xml:space="preserve"> Diagrama de Gantt simpli</w:t>
      </w:r>
      <w:r>
        <w:t>ficado del cronograma. (Cada sesión se da semanalmente en 1 día de 3 h; la fecha es ilustrativa).</w:t>
      </w:r>
    </w:p>
    <w:p w:rsidR="00A74822" w:rsidRDefault="004476CF">
      <w:pPr>
        <w:pStyle w:val="Ttulo1"/>
      </w:pPr>
      <w:bookmarkStart w:id="11" w:name="evaluación-y-matrices"/>
      <w:bookmarkEnd w:id="10"/>
      <w:r>
        <w:t>4. Evaluación y Matrices</w:t>
      </w:r>
    </w:p>
    <w:p w:rsidR="00A74822" w:rsidRDefault="004476CF">
      <w:pPr>
        <w:pStyle w:val="Ttulo2"/>
      </w:pPr>
      <w:bookmarkStart w:id="12" w:name="plan-de-evaluación-por-competencias"/>
      <w:r>
        <w:t>4.1. Plan de evaluación por competencias</w:t>
      </w:r>
    </w:p>
    <w:p w:rsidR="00A74822" w:rsidRDefault="004476CF">
      <w:pPr>
        <w:pStyle w:val="FirstParagraph"/>
      </w:pPr>
      <w:r>
        <w:t>Cada resultado de aprendizaje se evalúa mediante las evidencias y técnicas siguientes:</w:t>
      </w:r>
    </w:p>
    <w:p w:rsidR="00A74822" w:rsidRDefault="004476CF">
      <w:pPr>
        <w:pStyle w:val="Compact"/>
        <w:numPr>
          <w:ilvl w:val="0"/>
          <w:numId w:val="8"/>
        </w:numPr>
      </w:pPr>
      <w:r>
        <w:rPr>
          <w:b/>
          <w:bCs/>
        </w:rPr>
        <w:t>RA 04</w:t>
      </w:r>
      <w:r>
        <w:rPr>
          <w:b/>
          <w:bCs/>
        </w:rPr>
        <w:t>60201 (Windows):</w:t>
      </w:r>
      <w:r>
        <w:t xml:space="preserve"> Observación directa y lista de chequeo en sesiones 1–2. Criterio: </w:t>
      </w:r>
      <w:r>
        <w:rPr>
          <w:i/>
          <w:iCs/>
        </w:rPr>
        <w:t>organización básica del escritorio y uso de carpetas</w:t>
      </w:r>
      <w:r>
        <w:t>.</w:t>
      </w:r>
    </w:p>
    <w:p w:rsidR="00A74822" w:rsidRDefault="004476CF">
      <w:pPr>
        <w:pStyle w:val="Compact"/>
        <w:numPr>
          <w:ilvl w:val="0"/>
          <w:numId w:val="8"/>
        </w:numPr>
      </w:pPr>
      <w:r>
        <w:rPr>
          <w:b/>
          <w:bCs/>
        </w:rPr>
        <w:t>RA 0460202 (Word):</w:t>
      </w:r>
      <w:r>
        <w:t xml:space="preserve"> Rúbrica de documento en Word (sesiones 3–4). Criterios: ortografía, formato (negritas/tamaños), uso </w:t>
      </w:r>
      <w:r>
        <w:t>de imagen/tabla (si aplica).</w:t>
      </w:r>
    </w:p>
    <w:p w:rsidR="00A74822" w:rsidRDefault="004476CF">
      <w:pPr>
        <w:pStyle w:val="Compact"/>
        <w:numPr>
          <w:ilvl w:val="0"/>
          <w:numId w:val="8"/>
        </w:numPr>
      </w:pPr>
      <w:r>
        <w:rPr>
          <w:b/>
          <w:bCs/>
        </w:rPr>
        <w:t>RA 0460203 (Excel):</w:t>
      </w:r>
      <w:r>
        <w:t xml:space="preserve"> Rúbrica de hoja de cálculo (sesión 5). Criterios: uso de fórmulas, orden de datos, claridad.</w:t>
      </w:r>
    </w:p>
    <w:p w:rsidR="00A74822" w:rsidRDefault="004476CF">
      <w:pPr>
        <w:pStyle w:val="Compact"/>
        <w:numPr>
          <w:ilvl w:val="0"/>
          <w:numId w:val="8"/>
        </w:numPr>
      </w:pPr>
      <w:r>
        <w:rPr>
          <w:b/>
          <w:bCs/>
        </w:rPr>
        <w:t>RA 0460204 (PowerPoint):</w:t>
      </w:r>
      <w:r>
        <w:t xml:space="preserve"> Rúbrica de presentación (sesión 6). Criterios: diseño de diapositivas, coherencia de cont</w:t>
      </w:r>
      <w:r>
        <w:t>enido y lenguaje.</w:t>
      </w:r>
    </w:p>
    <w:p w:rsidR="00A74822" w:rsidRDefault="004476CF">
      <w:pPr>
        <w:pStyle w:val="Compact"/>
        <w:numPr>
          <w:ilvl w:val="0"/>
          <w:numId w:val="8"/>
        </w:numPr>
      </w:pPr>
      <w:r>
        <w:rPr>
          <w:b/>
          <w:bCs/>
        </w:rPr>
        <w:t>RA 0460101 (Internet):</w:t>
      </w:r>
      <w:r>
        <w:t xml:space="preserve"> Lista de chequeo en sesión 7 (buscar información correcta, enviar correo). Criterios: uso adecuado de la web y del correo.</w:t>
      </w:r>
    </w:p>
    <w:p w:rsidR="00A74822" w:rsidRDefault="004476CF">
      <w:pPr>
        <w:pStyle w:val="Compact"/>
        <w:numPr>
          <w:ilvl w:val="0"/>
          <w:numId w:val="8"/>
        </w:numPr>
      </w:pPr>
      <w:r>
        <w:rPr>
          <w:b/>
          <w:bCs/>
        </w:rPr>
        <w:t>Aplicación en proyecto:</w:t>
      </w:r>
      <w:r>
        <w:t xml:space="preserve"> Rúbrica integrada del plan de negocio (sesión 8). Criterios: conteni</w:t>
      </w:r>
      <w:r>
        <w:t>do del plan, uso coherente de las herramientas aprendidas, viabilidad básica del proyecto.</w:t>
      </w:r>
    </w:p>
    <w:p w:rsidR="00A74822" w:rsidRDefault="004476CF">
      <w:pPr>
        <w:pStyle w:val="FirstParagraph"/>
      </w:pPr>
      <w:r>
        <w:t>La matriz siguiente resume la correspondencia entre evidencias, criterios y RAs:</w:t>
      </w:r>
    </w:p>
    <w:tbl>
      <w:tblPr>
        <w:tblStyle w:val="Table"/>
        <w:tblW w:w="0" w:type="auto"/>
        <w:tblLook w:val="0020" w:firstRow="1" w:lastRow="0" w:firstColumn="0" w:lastColumn="0" w:noHBand="0" w:noVBand="0"/>
      </w:tblPr>
      <w:tblGrid>
        <w:gridCol w:w="2164"/>
        <w:gridCol w:w="1558"/>
        <w:gridCol w:w="1315"/>
        <w:gridCol w:w="1303"/>
        <w:gridCol w:w="1273"/>
        <w:gridCol w:w="1441"/>
      </w:tblGrid>
      <w:tr w:rsidR="00A74822" w:rsidTr="00A74822">
        <w:trPr>
          <w:cnfStyle w:val="100000000000" w:firstRow="1" w:lastRow="0" w:firstColumn="0" w:lastColumn="0" w:oddVBand="0" w:evenVBand="0" w:oddHBand="0" w:evenHBand="0" w:firstRowFirstColumn="0" w:firstRowLastColumn="0" w:lastRowFirstColumn="0" w:lastRowLastColumn="0"/>
          <w:tblHeader/>
        </w:trPr>
        <w:tc>
          <w:tcPr>
            <w:tcW w:w="0" w:type="auto"/>
          </w:tcPr>
          <w:p w:rsidR="00A74822" w:rsidRDefault="004476CF">
            <w:pPr>
              <w:pStyle w:val="Compact"/>
            </w:pPr>
            <w:r>
              <w:t>Evidencia / Criterio</w:t>
            </w:r>
          </w:p>
        </w:tc>
        <w:tc>
          <w:tcPr>
            <w:tcW w:w="0" w:type="auto"/>
          </w:tcPr>
          <w:p w:rsidR="00A74822" w:rsidRDefault="004476CF">
            <w:pPr>
              <w:pStyle w:val="Compact"/>
              <w:jc w:val="center"/>
            </w:pPr>
            <w:r>
              <w:t>RA 0460201 (Windows)</w:t>
            </w:r>
          </w:p>
        </w:tc>
        <w:tc>
          <w:tcPr>
            <w:tcW w:w="0" w:type="auto"/>
          </w:tcPr>
          <w:p w:rsidR="00A74822" w:rsidRDefault="004476CF">
            <w:pPr>
              <w:pStyle w:val="Compact"/>
              <w:jc w:val="center"/>
            </w:pPr>
            <w:r>
              <w:t>RA 0460202 (Word)</w:t>
            </w:r>
          </w:p>
        </w:tc>
        <w:tc>
          <w:tcPr>
            <w:tcW w:w="0" w:type="auto"/>
          </w:tcPr>
          <w:p w:rsidR="00A74822" w:rsidRDefault="004476CF">
            <w:pPr>
              <w:pStyle w:val="Compact"/>
              <w:jc w:val="center"/>
            </w:pPr>
            <w:r>
              <w:t>RA 0460203 (Excel)</w:t>
            </w:r>
          </w:p>
        </w:tc>
        <w:tc>
          <w:tcPr>
            <w:tcW w:w="0" w:type="auto"/>
          </w:tcPr>
          <w:p w:rsidR="00A74822" w:rsidRDefault="004476CF">
            <w:pPr>
              <w:pStyle w:val="Compact"/>
              <w:jc w:val="center"/>
            </w:pPr>
            <w:r>
              <w:t>RA 04</w:t>
            </w:r>
            <w:r>
              <w:t>60204 (PPT)</w:t>
            </w:r>
          </w:p>
        </w:tc>
        <w:tc>
          <w:tcPr>
            <w:tcW w:w="0" w:type="auto"/>
          </w:tcPr>
          <w:p w:rsidR="00A74822" w:rsidRDefault="004476CF">
            <w:pPr>
              <w:pStyle w:val="Compact"/>
              <w:jc w:val="center"/>
            </w:pPr>
            <w:r>
              <w:t>RA 0460101 (Internet)</w:t>
            </w:r>
          </w:p>
        </w:tc>
      </w:tr>
      <w:tr w:rsidR="00A74822">
        <w:tc>
          <w:tcPr>
            <w:tcW w:w="0" w:type="auto"/>
          </w:tcPr>
          <w:p w:rsidR="00A74822" w:rsidRDefault="004476CF">
            <w:pPr>
              <w:pStyle w:val="Compact"/>
            </w:pPr>
            <w:r>
              <w:rPr>
                <w:b/>
                <w:bCs/>
              </w:rPr>
              <w:t>Doc. Word (hoja de vida / negocio)</w:t>
            </w:r>
          </w:p>
        </w:tc>
        <w:tc>
          <w:tcPr>
            <w:tcW w:w="0" w:type="auto"/>
          </w:tcPr>
          <w:p w:rsidR="00A74822" w:rsidRDefault="004476CF">
            <w:pPr>
              <w:pStyle w:val="Compact"/>
              <w:jc w:val="center"/>
            </w:pPr>
            <w:r>
              <w:t>X</w:t>
            </w:r>
          </w:p>
        </w:tc>
        <w:tc>
          <w:tcPr>
            <w:tcW w:w="0" w:type="auto"/>
          </w:tcPr>
          <w:p w:rsidR="00A74822" w:rsidRDefault="004476CF">
            <w:pPr>
              <w:pStyle w:val="Compact"/>
              <w:jc w:val="center"/>
            </w:pPr>
            <w:r>
              <w:t>X</w:t>
            </w:r>
          </w:p>
        </w:tc>
        <w:tc>
          <w:tcPr>
            <w:tcW w:w="0" w:type="auto"/>
          </w:tcPr>
          <w:p w:rsidR="00A74822" w:rsidRDefault="00A74822">
            <w:pPr>
              <w:pStyle w:val="Compact"/>
            </w:pPr>
          </w:p>
        </w:tc>
        <w:tc>
          <w:tcPr>
            <w:tcW w:w="0" w:type="auto"/>
          </w:tcPr>
          <w:p w:rsidR="00A74822" w:rsidRDefault="00A74822">
            <w:pPr>
              <w:pStyle w:val="Compact"/>
            </w:pPr>
          </w:p>
        </w:tc>
        <w:tc>
          <w:tcPr>
            <w:tcW w:w="0" w:type="auto"/>
          </w:tcPr>
          <w:p w:rsidR="00A74822" w:rsidRDefault="00A74822">
            <w:pPr>
              <w:pStyle w:val="Compact"/>
            </w:pPr>
          </w:p>
        </w:tc>
      </w:tr>
      <w:tr w:rsidR="00A74822">
        <w:tc>
          <w:tcPr>
            <w:tcW w:w="0" w:type="auto"/>
          </w:tcPr>
          <w:p w:rsidR="00A74822" w:rsidRDefault="004476CF">
            <w:pPr>
              <w:pStyle w:val="Compact"/>
            </w:pPr>
            <w:r>
              <w:rPr>
                <w:b/>
                <w:bCs/>
              </w:rPr>
              <w:t>Hoja Excel (gastos, precios)</w:t>
            </w:r>
          </w:p>
        </w:tc>
        <w:tc>
          <w:tcPr>
            <w:tcW w:w="0" w:type="auto"/>
          </w:tcPr>
          <w:p w:rsidR="00A74822" w:rsidRDefault="00A74822">
            <w:pPr>
              <w:pStyle w:val="Compact"/>
            </w:pPr>
          </w:p>
        </w:tc>
        <w:tc>
          <w:tcPr>
            <w:tcW w:w="0" w:type="auto"/>
          </w:tcPr>
          <w:p w:rsidR="00A74822" w:rsidRDefault="004476CF">
            <w:pPr>
              <w:pStyle w:val="Compact"/>
              <w:jc w:val="center"/>
            </w:pPr>
            <w:r>
              <w:t>X</w:t>
            </w:r>
          </w:p>
        </w:tc>
        <w:tc>
          <w:tcPr>
            <w:tcW w:w="0" w:type="auto"/>
          </w:tcPr>
          <w:p w:rsidR="00A74822" w:rsidRDefault="004476CF">
            <w:pPr>
              <w:pStyle w:val="Compact"/>
              <w:jc w:val="center"/>
            </w:pPr>
            <w:r>
              <w:t>X</w:t>
            </w:r>
          </w:p>
        </w:tc>
        <w:tc>
          <w:tcPr>
            <w:tcW w:w="0" w:type="auto"/>
          </w:tcPr>
          <w:p w:rsidR="00A74822" w:rsidRDefault="00A74822">
            <w:pPr>
              <w:pStyle w:val="Compact"/>
            </w:pPr>
          </w:p>
        </w:tc>
        <w:tc>
          <w:tcPr>
            <w:tcW w:w="0" w:type="auto"/>
          </w:tcPr>
          <w:p w:rsidR="00A74822" w:rsidRDefault="00A74822">
            <w:pPr>
              <w:pStyle w:val="Compact"/>
            </w:pPr>
          </w:p>
        </w:tc>
      </w:tr>
      <w:tr w:rsidR="00A74822">
        <w:tc>
          <w:tcPr>
            <w:tcW w:w="0" w:type="auto"/>
          </w:tcPr>
          <w:p w:rsidR="00A74822" w:rsidRDefault="004476CF">
            <w:pPr>
              <w:pStyle w:val="Compact"/>
            </w:pPr>
            <w:r>
              <w:rPr>
                <w:b/>
                <w:bCs/>
              </w:rPr>
              <w:t>Presentación PPT</w:t>
            </w:r>
          </w:p>
        </w:tc>
        <w:tc>
          <w:tcPr>
            <w:tcW w:w="0" w:type="auto"/>
          </w:tcPr>
          <w:p w:rsidR="00A74822" w:rsidRDefault="00A74822">
            <w:pPr>
              <w:pStyle w:val="Compact"/>
            </w:pPr>
          </w:p>
        </w:tc>
        <w:tc>
          <w:tcPr>
            <w:tcW w:w="0" w:type="auto"/>
          </w:tcPr>
          <w:p w:rsidR="00A74822" w:rsidRDefault="00A74822">
            <w:pPr>
              <w:pStyle w:val="Compact"/>
            </w:pPr>
          </w:p>
        </w:tc>
        <w:tc>
          <w:tcPr>
            <w:tcW w:w="0" w:type="auto"/>
          </w:tcPr>
          <w:p w:rsidR="00A74822" w:rsidRDefault="00A74822">
            <w:pPr>
              <w:pStyle w:val="Compact"/>
            </w:pPr>
          </w:p>
        </w:tc>
        <w:tc>
          <w:tcPr>
            <w:tcW w:w="0" w:type="auto"/>
          </w:tcPr>
          <w:p w:rsidR="00A74822" w:rsidRDefault="004476CF">
            <w:pPr>
              <w:pStyle w:val="Compact"/>
              <w:jc w:val="center"/>
            </w:pPr>
            <w:r>
              <w:t>X</w:t>
            </w:r>
          </w:p>
        </w:tc>
        <w:tc>
          <w:tcPr>
            <w:tcW w:w="0" w:type="auto"/>
          </w:tcPr>
          <w:p w:rsidR="00A74822" w:rsidRDefault="00A74822">
            <w:pPr>
              <w:pStyle w:val="Compact"/>
            </w:pPr>
          </w:p>
        </w:tc>
      </w:tr>
      <w:tr w:rsidR="00A74822">
        <w:tc>
          <w:tcPr>
            <w:tcW w:w="0" w:type="auto"/>
          </w:tcPr>
          <w:p w:rsidR="00A74822" w:rsidRDefault="004476CF">
            <w:pPr>
              <w:pStyle w:val="Compact"/>
            </w:pPr>
            <w:r>
              <w:rPr>
                <w:b/>
                <w:bCs/>
              </w:rPr>
              <w:t>Búsqueda Web / correo</w:t>
            </w:r>
          </w:p>
        </w:tc>
        <w:tc>
          <w:tcPr>
            <w:tcW w:w="0" w:type="auto"/>
          </w:tcPr>
          <w:p w:rsidR="00A74822" w:rsidRDefault="00A74822">
            <w:pPr>
              <w:pStyle w:val="Compact"/>
            </w:pPr>
          </w:p>
        </w:tc>
        <w:tc>
          <w:tcPr>
            <w:tcW w:w="0" w:type="auto"/>
          </w:tcPr>
          <w:p w:rsidR="00A74822" w:rsidRDefault="00A74822">
            <w:pPr>
              <w:pStyle w:val="Compact"/>
            </w:pPr>
          </w:p>
        </w:tc>
        <w:tc>
          <w:tcPr>
            <w:tcW w:w="0" w:type="auto"/>
          </w:tcPr>
          <w:p w:rsidR="00A74822" w:rsidRDefault="00A74822">
            <w:pPr>
              <w:pStyle w:val="Compact"/>
            </w:pPr>
          </w:p>
        </w:tc>
        <w:tc>
          <w:tcPr>
            <w:tcW w:w="0" w:type="auto"/>
          </w:tcPr>
          <w:p w:rsidR="00A74822" w:rsidRDefault="00A74822">
            <w:pPr>
              <w:pStyle w:val="Compact"/>
            </w:pPr>
          </w:p>
        </w:tc>
        <w:tc>
          <w:tcPr>
            <w:tcW w:w="0" w:type="auto"/>
          </w:tcPr>
          <w:p w:rsidR="00A74822" w:rsidRDefault="004476CF">
            <w:pPr>
              <w:pStyle w:val="Compact"/>
              <w:jc w:val="center"/>
            </w:pPr>
            <w:r>
              <w:t>X</w:t>
            </w:r>
          </w:p>
        </w:tc>
      </w:tr>
      <w:tr w:rsidR="00A74822">
        <w:tc>
          <w:tcPr>
            <w:tcW w:w="0" w:type="auto"/>
          </w:tcPr>
          <w:p w:rsidR="00A74822" w:rsidRDefault="004476CF">
            <w:pPr>
              <w:pStyle w:val="Compact"/>
            </w:pPr>
            <w:r>
              <w:rPr>
                <w:b/>
                <w:bCs/>
              </w:rPr>
              <w:lastRenderedPageBreak/>
              <w:t>Plan de negocio (multiformato)</w:t>
            </w:r>
          </w:p>
        </w:tc>
        <w:tc>
          <w:tcPr>
            <w:tcW w:w="0" w:type="auto"/>
          </w:tcPr>
          <w:p w:rsidR="00A74822" w:rsidRDefault="004476CF">
            <w:pPr>
              <w:pStyle w:val="Compact"/>
              <w:jc w:val="center"/>
            </w:pPr>
            <w:r>
              <w:t>X</w:t>
            </w:r>
          </w:p>
        </w:tc>
        <w:tc>
          <w:tcPr>
            <w:tcW w:w="0" w:type="auto"/>
          </w:tcPr>
          <w:p w:rsidR="00A74822" w:rsidRDefault="004476CF">
            <w:pPr>
              <w:pStyle w:val="Compact"/>
              <w:jc w:val="center"/>
            </w:pPr>
            <w:r>
              <w:t>X</w:t>
            </w:r>
          </w:p>
        </w:tc>
        <w:tc>
          <w:tcPr>
            <w:tcW w:w="0" w:type="auto"/>
          </w:tcPr>
          <w:p w:rsidR="00A74822" w:rsidRDefault="004476CF">
            <w:pPr>
              <w:pStyle w:val="Compact"/>
              <w:jc w:val="center"/>
            </w:pPr>
            <w:r>
              <w:t>X</w:t>
            </w:r>
          </w:p>
        </w:tc>
        <w:tc>
          <w:tcPr>
            <w:tcW w:w="0" w:type="auto"/>
          </w:tcPr>
          <w:p w:rsidR="00A74822" w:rsidRDefault="004476CF">
            <w:pPr>
              <w:pStyle w:val="Compact"/>
              <w:jc w:val="center"/>
            </w:pPr>
            <w:r>
              <w:t>X</w:t>
            </w:r>
          </w:p>
        </w:tc>
        <w:tc>
          <w:tcPr>
            <w:tcW w:w="0" w:type="auto"/>
          </w:tcPr>
          <w:p w:rsidR="00A74822" w:rsidRDefault="004476CF">
            <w:pPr>
              <w:pStyle w:val="Compact"/>
              <w:jc w:val="center"/>
            </w:pPr>
            <w:r>
              <w:t>X</w:t>
            </w:r>
          </w:p>
        </w:tc>
      </w:tr>
    </w:tbl>
    <w:p w:rsidR="00A74822" w:rsidRDefault="004476CF">
      <w:pPr>
        <w:pStyle w:val="Textodebloque"/>
      </w:pPr>
      <w:r>
        <w:rPr>
          <w:b/>
          <w:bCs/>
        </w:rPr>
        <w:t>Tabla 2.</w:t>
      </w:r>
      <w:r>
        <w:t xml:space="preserve"> </w:t>
      </w:r>
      <w:r>
        <w:t>Matriz evidencia-criterio vs resultados de aprendizaje. (X indica correspondencia).</w:t>
      </w:r>
    </w:p>
    <w:p w:rsidR="00A74822" w:rsidRDefault="004476CF">
      <w:pPr>
        <w:pStyle w:val="Ttulo2"/>
      </w:pPr>
      <w:bookmarkStart w:id="13" w:name="rúbricas-de-evaluación-resumidas"/>
      <w:bookmarkEnd w:id="12"/>
      <w:r>
        <w:t>4.2. Rúbricas de evaluación (resumidas)</w:t>
      </w:r>
    </w:p>
    <w:p w:rsidR="00A74822" w:rsidRDefault="004476CF">
      <w:pPr>
        <w:pStyle w:val="FirstParagraph"/>
      </w:pPr>
      <w:r>
        <w:t>A continuación se presenta una versión simplificada de las rúbricas para las evidencias principales. Cada criterio se califica en un</w:t>
      </w:r>
      <w:r>
        <w:t>a escala de 0 (insuficiente) a 10 (excelente). Se adjuntan ejemplos de descriptores.</w:t>
      </w:r>
    </w:p>
    <w:p w:rsidR="00A74822" w:rsidRDefault="004476CF">
      <w:pPr>
        <w:pStyle w:val="Textoindependiente"/>
      </w:pPr>
      <w:r>
        <w:rPr>
          <w:b/>
          <w:bCs/>
        </w:rPr>
        <w:t>Rúbrica para documento en Word:</w:t>
      </w:r>
    </w:p>
    <w:tbl>
      <w:tblPr>
        <w:tblStyle w:val="Table"/>
        <w:tblW w:w="0" w:type="auto"/>
        <w:tblLook w:val="0020" w:firstRow="1" w:lastRow="0" w:firstColumn="0" w:lastColumn="0" w:noHBand="0" w:noVBand="0"/>
      </w:tblPr>
      <w:tblGrid>
        <w:gridCol w:w="2392"/>
        <w:gridCol w:w="2271"/>
        <w:gridCol w:w="2059"/>
        <w:gridCol w:w="2332"/>
      </w:tblGrid>
      <w:tr w:rsidR="00A74822" w:rsidTr="00A74822">
        <w:trPr>
          <w:cnfStyle w:val="100000000000" w:firstRow="1" w:lastRow="0" w:firstColumn="0" w:lastColumn="0" w:oddVBand="0" w:evenVBand="0" w:oddHBand="0" w:evenHBand="0" w:firstRowFirstColumn="0" w:firstRowLastColumn="0" w:lastRowFirstColumn="0" w:lastRowLastColumn="0"/>
          <w:tblHeader/>
        </w:trPr>
        <w:tc>
          <w:tcPr>
            <w:tcW w:w="0" w:type="auto"/>
          </w:tcPr>
          <w:p w:rsidR="00A74822" w:rsidRDefault="004476CF">
            <w:pPr>
              <w:pStyle w:val="Compact"/>
            </w:pPr>
            <w:r>
              <w:t>Criterio</w:t>
            </w:r>
          </w:p>
        </w:tc>
        <w:tc>
          <w:tcPr>
            <w:tcW w:w="0" w:type="auto"/>
          </w:tcPr>
          <w:p w:rsidR="00A74822" w:rsidRDefault="004476CF">
            <w:pPr>
              <w:pStyle w:val="Compact"/>
            </w:pPr>
            <w:r>
              <w:t>0–4 pts (Bajo)</w:t>
            </w:r>
          </w:p>
        </w:tc>
        <w:tc>
          <w:tcPr>
            <w:tcW w:w="0" w:type="auto"/>
          </w:tcPr>
          <w:p w:rsidR="00A74822" w:rsidRDefault="004476CF">
            <w:pPr>
              <w:pStyle w:val="Compact"/>
            </w:pPr>
            <w:r>
              <w:t>5–7 pts (Medio)</w:t>
            </w:r>
          </w:p>
        </w:tc>
        <w:tc>
          <w:tcPr>
            <w:tcW w:w="0" w:type="auto"/>
          </w:tcPr>
          <w:p w:rsidR="00A74822" w:rsidRDefault="004476CF">
            <w:pPr>
              <w:pStyle w:val="Compact"/>
            </w:pPr>
            <w:r>
              <w:t>8–10 pts (Alto)</w:t>
            </w:r>
          </w:p>
        </w:tc>
      </w:tr>
      <w:tr w:rsidR="00A74822">
        <w:tc>
          <w:tcPr>
            <w:tcW w:w="0" w:type="auto"/>
          </w:tcPr>
          <w:p w:rsidR="00A74822" w:rsidRDefault="004476CF">
            <w:pPr>
              <w:pStyle w:val="Compact"/>
            </w:pPr>
            <w:r>
              <w:rPr>
                <w:i/>
                <w:iCs/>
              </w:rPr>
              <w:t>Ortografía y redacción</w:t>
            </w:r>
          </w:p>
        </w:tc>
        <w:tc>
          <w:tcPr>
            <w:tcW w:w="0" w:type="auto"/>
          </w:tcPr>
          <w:p w:rsidR="00A74822" w:rsidRDefault="004476CF">
            <w:pPr>
              <w:pStyle w:val="Compact"/>
            </w:pPr>
            <w:r>
              <w:t>Errores frecuentes (múltiples)</w:t>
            </w:r>
          </w:p>
        </w:tc>
        <w:tc>
          <w:tcPr>
            <w:tcW w:w="0" w:type="auto"/>
          </w:tcPr>
          <w:p w:rsidR="00A74822" w:rsidRDefault="004476CF">
            <w:pPr>
              <w:pStyle w:val="Compact"/>
            </w:pPr>
            <w:r>
              <w:t>Algunos errores menores</w:t>
            </w:r>
          </w:p>
        </w:tc>
        <w:tc>
          <w:tcPr>
            <w:tcW w:w="0" w:type="auto"/>
          </w:tcPr>
          <w:p w:rsidR="00A74822" w:rsidRDefault="004476CF">
            <w:pPr>
              <w:pStyle w:val="Compact"/>
            </w:pPr>
            <w:r>
              <w:t>Sin errores, redacción clara</w:t>
            </w:r>
          </w:p>
        </w:tc>
      </w:tr>
      <w:tr w:rsidR="00A74822">
        <w:tc>
          <w:tcPr>
            <w:tcW w:w="0" w:type="auto"/>
          </w:tcPr>
          <w:p w:rsidR="00A74822" w:rsidRDefault="004476CF">
            <w:pPr>
              <w:pStyle w:val="Compact"/>
            </w:pPr>
            <w:r>
              <w:rPr>
                <w:i/>
                <w:iCs/>
              </w:rPr>
              <w:t>Formato y diseño</w:t>
            </w:r>
          </w:p>
        </w:tc>
        <w:tc>
          <w:tcPr>
            <w:tcW w:w="0" w:type="auto"/>
          </w:tcPr>
          <w:p w:rsidR="00A74822" w:rsidRDefault="004476CF">
            <w:pPr>
              <w:pStyle w:val="Compact"/>
            </w:pPr>
            <w:r>
              <w:t>Desorganizado, sin estructura</w:t>
            </w:r>
          </w:p>
        </w:tc>
        <w:tc>
          <w:tcPr>
            <w:tcW w:w="0" w:type="auto"/>
          </w:tcPr>
          <w:p w:rsidR="00A74822" w:rsidRDefault="004476CF">
            <w:pPr>
              <w:pStyle w:val="Compact"/>
            </w:pPr>
            <w:r>
              <w:t>Formato básico (títulos)</w:t>
            </w:r>
          </w:p>
        </w:tc>
        <w:tc>
          <w:tcPr>
            <w:tcW w:w="0" w:type="auto"/>
          </w:tcPr>
          <w:p w:rsidR="00A74822" w:rsidRDefault="004476CF">
            <w:pPr>
              <w:pStyle w:val="Compact"/>
            </w:pPr>
            <w:r>
              <w:t>Uso avanzado (titulares, estilos coherentes)</w:t>
            </w:r>
          </w:p>
        </w:tc>
      </w:tr>
      <w:tr w:rsidR="00A74822">
        <w:tc>
          <w:tcPr>
            <w:tcW w:w="0" w:type="auto"/>
          </w:tcPr>
          <w:p w:rsidR="00A74822" w:rsidRDefault="004476CF">
            <w:pPr>
              <w:pStyle w:val="Compact"/>
            </w:pPr>
            <w:r>
              <w:rPr>
                <w:i/>
                <w:iCs/>
              </w:rPr>
              <w:t>Contenido/Coherencia</w:t>
            </w:r>
          </w:p>
        </w:tc>
        <w:tc>
          <w:tcPr>
            <w:tcW w:w="0" w:type="auto"/>
          </w:tcPr>
          <w:p w:rsidR="00A74822" w:rsidRDefault="004476CF">
            <w:pPr>
              <w:pStyle w:val="Compact"/>
            </w:pPr>
            <w:r>
              <w:t>Información confusa o irrelevante</w:t>
            </w:r>
          </w:p>
        </w:tc>
        <w:tc>
          <w:tcPr>
            <w:tcW w:w="0" w:type="auto"/>
          </w:tcPr>
          <w:p w:rsidR="00A74822" w:rsidRDefault="004476CF">
            <w:pPr>
              <w:pStyle w:val="Compact"/>
            </w:pPr>
            <w:r>
              <w:t>Responde parcialmente al tema</w:t>
            </w:r>
          </w:p>
        </w:tc>
        <w:tc>
          <w:tcPr>
            <w:tcW w:w="0" w:type="auto"/>
          </w:tcPr>
          <w:p w:rsidR="00A74822" w:rsidRDefault="004476CF">
            <w:pPr>
              <w:pStyle w:val="Compact"/>
            </w:pPr>
            <w:r>
              <w:t>Contenido claro y relev</w:t>
            </w:r>
            <w:r>
              <w:t>ante</w:t>
            </w:r>
          </w:p>
        </w:tc>
      </w:tr>
    </w:tbl>
    <w:p w:rsidR="00A74822" w:rsidRDefault="004476CF">
      <w:pPr>
        <w:pStyle w:val="Textoindependiente"/>
      </w:pPr>
      <w:r>
        <w:rPr>
          <w:b/>
          <w:bCs/>
        </w:rPr>
        <w:t>Rúbrica para hoja de cálculo (Excel):</w:t>
      </w:r>
    </w:p>
    <w:tbl>
      <w:tblPr>
        <w:tblStyle w:val="Table"/>
        <w:tblW w:w="0" w:type="auto"/>
        <w:tblLook w:val="0020" w:firstRow="1" w:lastRow="0" w:firstColumn="0" w:lastColumn="0" w:noHBand="0" w:noVBand="0"/>
      </w:tblPr>
      <w:tblGrid>
        <w:gridCol w:w="1780"/>
        <w:gridCol w:w="2025"/>
        <w:gridCol w:w="2335"/>
        <w:gridCol w:w="2914"/>
      </w:tblGrid>
      <w:tr w:rsidR="00A74822" w:rsidTr="00A74822">
        <w:trPr>
          <w:cnfStyle w:val="100000000000" w:firstRow="1" w:lastRow="0" w:firstColumn="0" w:lastColumn="0" w:oddVBand="0" w:evenVBand="0" w:oddHBand="0" w:evenHBand="0" w:firstRowFirstColumn="0" w:firstRowLastColumn="0" w:lastRowFirstColumn="0" w:lastRowLastColumn="0"/>
          <w:tblHeader/>
        </w:trPr>
        <w:tc>
          <w:tcPr>
            <w:tcW w:w="0" w:type="auto"/>
          </w:tcPr>
          <w:p w:rsidR="00A74822" w:rsidRDefault="004476CF">
            <w:pPr>
              <w:pStyle w:val="Compact"/>
            </w:pPr>
            <w:r>
              <w:t>Criterio</w:t>
            </w:r>
          </w:p>
        </w:tc>
        <w:tc>
          <w:tcPr>
            <w:tcW w:w="0" w:type="auto"/>
          </w:tcPr>
          <w:p w:rsidR="00A74822" w:rsidRDefault="004476CF">
            <w:pPr>
              <w:pStyle w:val="Compact"/>
            </w:pPr>
            <w:r>
              <w:t>0–4 pts (Bajo)</w:t>
            </w:r>
          </w:p>
        </w:tc>
        <w:tc>
          <w:tcPr>
            <w:tcW w:w="0" w:type="auto"/>
          </w:tcPr>
          <w:p w:rsidR="00A74822" w:rsidRDefault="004476CF">
            <w:pPr>
              <w:pStyle w:val="Compact"/>
            </w:pPr>
            <w:r>
              <w:t>5–7 pts (Medio)</w:t>
            </w:r>
          </w:p>
        </w:tc>
        <w:tc>
          <w:tcPr>
            <w:tcW w:w="0" w:type="auto"/>
          </w:tcPr>
          <w:p w:rsidR="00A74822" w:rsidRDefault="004476CF">
            <w:pPr>
              <w:pStyle w:val="Compact"/>
            </w:pPr>
            <w:r>
              <w:t>8–10 pts (Alto)</w:t>
            </w:r>
          </w:p>
        </w:tc>
      </w:tr>
      <w:tr w:rsidR="00A74822">
        <w:tc>
          <w:tcPr>
            <w:tcW w:w="0" w:type="auto"/>
          </w:tcPr>
          <w:p w:rsidR="00A74822" w:rsidRDefault="004476CF">
            <w:pPr>
              <w:pStyle w:val="Compact"/>
            </w:pPr>
            <w:r>
              <w:rPr>
                <w:i/>
                <w:iCs/>
              </w:rPr>
              <w:t>Precisión de datos</w:t>
            </w:r>
          </w:p>
        </w:tc>
        <w:tc>
          <w:tcPr>
            <w:tcW w:w="0" w:type="auto"/>
          </w:tcPr>
          <w:p w:rsidR="00A74822" w:rsidRDefault="004476CF">
            <w:pPr>
              <w:pStyle w:val="Compact"/>
            </w:pPr>
            <w:r>
              <w:t>Errores en cálculos</w:t>
            </w:r>
          </w:p>
        </w:tc>
        <w:tc>
          <w:tcPr>
            <w:tcW w:w="0" w:type="auto"/>
          </w:tcPr>
          <w:p w:rsidR="00A74822" w:rsidRDefault="004476CF">
            <w:pPr>
              <w:pStyle w:val="Compact"/>
            </w:pPr>
            <w:r>
              <w:t>Algún error en fórmulas</w:t>
            </w:r>
          </w:p>
        </w:tc>
        <w:tc>
          <w:tcPr>
            <w:tcW w:w="0" w:type="auto"/>
          </w:tcPr>
          <w:p w:rsidR="00A74822" w:rsidRDefault="004476CF">
            <w:pPr>
              <w:pStyle w:val="Compact"/>
            </w:pPr>
            <w:r>
              <w:t>Cálculos correctos en todo</w:t>
            </w:r>
          </w:p>
        </w:tc>
      </w:tr>
      <w:tr w:rsidR="00A74822">
        <w:tc>
          <w:tcPr>
            <w:tcW w:w="0" w:type="auto"/>
          </w:tcPr>
          <w:p w:rsidR="00A74822" w:rsidRDefault="004476CF">
            <w:pPr>
              <w:pStyle w:val="Compact"/>
            </w:pPr>
            <w:r>
              <w:rPr>
                <w:i/>
                <w:iCs/>
              </w:rPr>
              <w:t>Uso de funciones</w:t>
            </w:r>
          </w:p>
        </w:tc>
        <w:tc>
          <w:tcPr>
            <w:tcW w:w="0" w:type="auto"/>
          </w:tcPr>
          <w:p w:rsidR="00A74822" w:rsidRDefault="004476CF">
            <w:pPr>
              <w:pStyle w:val="Compact"/>
            </w:pPr>
            <w:r>
              <w:t>No utiliza fórmulas</w:t>
            </w:r>
          </w:p>
        </w:tc>
        <w:tc>
          <w:tcPr>
            <w:tcW w:w="0" w:type="auto"/>
          </w:tcPr>
          <w:p w:rsidR="00A74822" w:rsidRDefault="004476CF">
            <w:pPr>
              <w:pStyle w:val="Compact"/>
            </w:pPr>
            <w:r>
              <w:t>Usa fórmulas simples (SUMA)</w:t>
            </w:r>
          </w:p>
        </w:tc>
        <w:tc>
          <w:tcPr>
            <w:tcW w:w="0" w:type="auto"/>
          </w:tcPr>
          <w:p w:rsidR="00A74822" w:rsidRDefault="004476CF">
            <w:pPr>
              <w:pStyle w:val="Compact"/>
            </w:pPr>
            <w:r>
              <w:t>Aplica fórmulas y funciones adecuadas</w:t>
            </w:r>
          </w:p>
        </w:tc>
      </w:tr>
      <w:tr w:rsidR="00A74822">
        <w:tc>
          <w:tcPr>
            <w:tcW w:w="0" w:type="auto"/>
          </w:tcPr>
          <w:p w:rsidR="00A74822" w:rsidRDefault="004476CF">
            <w:pPr>
              <w:pStyle w:val="Compact"/>
            </w:pPr>
            <w:r>
              <w:rPr>
                <w:i/>
                <w:iCs/>
              </w:rPr>
              <w:t>Presentación</w:t>
            </w:r>
          </w:p>
        </w:tc>
        <w:tc>
          <w:tcPr>
            <w:tcW w:w="0" w:type="auto"/>
          </w:tcPr>
          <w:p w:rsidR="00A74822" w:rsidRDefault="004476CF">
            <w:pPr>
              <w:pStyle w:val="Compact"/>
            </w:pPr>
            <w:r>
              <w:t>Celdas sin título ni orden</w:t>
            </w:r>
          </w:p>
        </w:tc>
        <w:tc>
          <w:tcPr>
            <w:tcW w:w="0" w:type="auto"/>
          </w:tcPr>
          <w:p w:rsidR="00A74822" w:rsidRDefault="004476CF">
            <w:pPr>
              <w:pStyle w:val="Compact"/>
            </w:pPr>
            <w:r>
              <w:t>Tabla ordenada con títulos</w:t>
            </w:r>
          </w:p>
        </w:tc>
        <w:tc>
          <w:tcPr>
            <w:tcW w:w="0" w:type="auto"/>
          </w:tcPr>
          <w:p w:rsidR="00A74822" w:rsidRDefault="004476CF">
            <w:pPr>
              <w:pStyle w:val="Compact"/>
            </w:pPr>
            <w:r>
              <w:t>Diseño claro, uso de formatos</w:t>
            </w:r>
          </w:p>
        </w:tc>
      </w:tr>
    </w:tbl>
    <w:p w:rsidR="00A74822" w:rsidRDefault="004476CF">
      <w:pPr>
        <w:pStyle w:val="Textoindependiente"/>
      </w:pPr>
      <w:r>
        <w:rPr>
          <w:b/>
          <w:bCs/>
        </w:rPr>
        <w:t>Rúbrica para presentación (PowerPoint):</w:t>
      </w:r>
    </w:p>
    <w:tbl>
      <w:tblPr>
        <w:tblStyle w:val="Table"/>
        <w:tblW w:w="0" w:type="auto"/>
        <w:tblLook w:val="0020" w:firstRow="1" w:lastRow="0" w:firstColumn="0" w:lastColumn="0" w:noHBand="0" w:noVBand="0"/>
      </w:tblPr>
      <w:tblGrid>
        <w:gridCol w:w="1920"/>
        <w:gridCol w:w="2251"/>
        <w:gridCol w:w="2149"/>
        <w:gridCol w:w="2734"/>
      </w:tblGrid>
      <w:tr w:rsidR="00A74822" w:rsidTr="00A74822">
        <w:trPr>
          <w:cnfStyle w:val="100000000000" w:firstRow="1" w:lastRow="0" w:firstColumn="0" w:lastColumn="0" w:oddVBand="0" w:evenVBand="0" w:oddHBand="0" w:evenHBand="0" w:firstRowFirstColumn="0" w:firstRowLastColumn="0" w:lastRowFirstColumn="0" w:lastRowLastColumn="0"/>
          <w:tblHeader/>
        </w:trPr>
        <w:tc>
          <w:tcPr>
            <w:tcW w:w="0" w:type="auto"/>
          </w:tcPr>
          <w:p w:rsidR="00A74822" w:rsidRDefault="004476CF">
            <w:pPr>
              <w:pStyle w:val="Compact"/>
            </w:pPr>
            <w:r>
              <w:t>Criterio</w:t>
            </w:r>
          </w:p>
        </w:tc>
        <w:tc>
          <w:tcPr>
            <w:tcW w:w="0" w:type="auto"/>
          </w:tcPr>
          <w:p w:rsidR="00A74822" w:rsidRDefault="004476CF">
            <w:pPr>
              <w:pStyle w:val="Compact"/>
            </w:pPr>
            <w:r>
              <w:t>0–4 pts (Bajo)</w:t>
            </w:r>
          </w:p>
        </w:tc>
        <w:tc>
          <w:tcPr>
            <w:tcW w:w="0" w:type="auto"/>
          </w:tcPr>
          <w:p w:rsidR="00A74822" w:rsidRDefault="004476CF">
            <w:pPr>
              <w:pStyle w:val="Compact"/>
            </w:pPr>
            <w:r>
              <w:t>5–7 pts (Medio)</w:t>
            </w:r>
          </w:p>
        </w:tc>
        <w:tc>
          <w:tcPr>
            <w:tcW w:w="0" w:type="auto"/>
          </w:tcPr>
          <w:p w:rsidR="00A74822" w:rsidRDefault="004476CF">
            <w:pPr>
              <w:pStyle w:val="Compact"/>
            </w:pPr>
            <w:r>
              <w:t>8–10 pts (Alto)</w:t>
            </w:r>
          </w:p>
        </w:tc>
      </w:tr>
      <w:tr w:rsidR="00A74822">
        <w:tc>
          <w:tcPr>
            <w:tcW w:w="0" w:type="auto"/>
          </w:tcPr>
          <w:p w:rsidR="00A74822" w:rsidRDefault="004476CF">
            <w:pPr>
              <w:pStyle w:val="Compact"/>
            </w:pPr>
            <w:r>
              <w:rPr>
                <w:i/>
                <w:iCs/>
              </w:rPr>
              <w:t>Diseño visual</w:t>
            </w:r>
          </w:p>
        </w:tc>
        <w:tc>
          <w:tcPr>
            <w:tcW w:w="0" w:type="auto"/>
          </w:tcPr>
          <w:p w:rsidR="00A74822" w:rsidRDefault="004476CF">
            <w:pPr>
              <w:pStyle w:val="Compact"/>
            </w:pPr>
            <w:r>
              <w:t>Texto pequeño / difícil leer</w:t>
            </w:r>
          </w:p>
        </w:tc>
        <w:tc>
          <w:tcPr>
            <w:tcW w:w="0" w:type="auto"/>
          </w:tcPr>
          <w:p w:rsidR="00A74822" w:rsidRDefault="004476CF">
            <w:pPr>
              <w:pStyle w:val="Compact"/>
            </w:pPr>
            <w:r>
              <w:t>Texto legible, poco atractivo</w:t>
            </w:r>
          </w:p>
        </w:tc>
        <w:tc>
          <w:tcPr>
            <w:tcW w:w="0" w:type="auto"/>
          </w:tcPr>
          <w:p w:rsidR="00A74822" w:rsidRDefault="004476CF">
            <w:pPr>
              <w:pStyle w:val="Compact"/>
            </w:pPr>
            <w:r>
              <w:t>Imágenes y texto bien equilibrados</w:t>
            </w:r>
          </w:p>
        </w:tc>
      </w:tr>
      <w:tr w:rsidR="00A74822">
        <w:tc>
          <w:tcPr>
            <w:tcW w:w="0" w:type="auto"/>
          </w:tcPr>
          <w:p w:rsidR="00A74822" w:rsidRDefault="004476CF">
            <w:pPr>
              <w:pStyle w:val="Compact"/>
            </w:pPr>
            <w:r>
              <w:rPr>
                <w:i/>
                <w:iCs/>
              </w:rPr>
              <w:t>Contenido de diap</w:t>
            </w:r>
          </w:p>
        </w:tc>
        <w:tc>
          <w:tcPr>
            <w:tcW w:w="0" w:type="auto"/>
          </w:tcPr>
          <w:p w:rsidR="00A74822" w:rsidRDefault="004476CF">
            <w:pPr>
              <w:pStyle w:val="Compact"/>
            </w:pPr>
            <w:r>
              <w:t>Información incompleta</w:t>
            </w:r>
          </w:p>
        </w:tc>
        <w:tc>
          <w:tcPr>
            <w:tcW w:w="0" w:type="auto"/>
          </w:tcPr>
          <w:p w:rsidR="00A74822" w:rsidRDefault="004476CF">
            <w:pPr>
              <w:pStyle w:val="Compact"/>
            </w:pPr>
            <w:r>
              <w:t>Contenido básico cubierto</w:t>
            </w:r>
          </w:p>
        </w:tc>
        <w:tc>
          <w:tcPr>
            <w:tcW w:w="0" w:type="auto"/>
          </w:tcPr>
          <w:p w:rsidR="00A74822" w:rsidRDefault="004476CF">
            <w:pPr>
              <w:pStyle w:val="Compact"/>
            </w:pPr>
            <w:r>
              <w:t>Información clara y bien estructurada</w:t>
            </w:r>
          </w:p>
        </w:tc>
      </w:tr>
      <w:tr w:rsidR="00A74822">
        <w:tc>
          <w:tcPr>
            <w:tcW w:w="0" w:type="auto"/>
          </w:tcPr>
          <w:p w:rsidR="00A74822" w:rsidRDefault="004476CF">
            <w:pPr>
              <w:pStyle w:val="Compact"/>
            </w:pPr>
            <w:r>
              <w:rPr>
                <w:i/>
                <w:iCs/>
              </w:rPr>
              <w:lastRenderedPageBreak/>
              <w:t>Expresión oral</w:t>
            </w:r>
            <w:r>
              <w:t xml:space="preserve"> (si aplica)</w:t>
            </w:r>
          </w:p>
        </w:tc>
        <w:tc>
          <w:tcPr>
            <w:tcW w:w="0" w:type="auto"/>
          </w:tcPr>
          <w:p w:rsidR="00A74822" w:rsidRDefault="004476CF">
            <w:pPr>
              <w:pStyle w:val="Compact"/>
            </w:pPr>
            <w:r>
              <w:t>Comunicación confusa</w:t>
            </w:r>
          </w:p>
        </w:tc>
        <w:tc>
          <w:tcPr>
            <w:tcW w:w="0" w:type="auto"/>
          </w:tcPr>
          <w:p w:rsidR="00A74822" w:rsidRDefault="004476CF">
            <w:pPr>
              <w:pStyle w:val="Compact"/>
            </w:pPr>
            <w:r>
              <w:t>Comunic</w:t>
            </w:r>
            <w:r>
              <w:t>a idea principal</w:t>
            </w:r>
          </w:p>
        </w:tc>
        <w:tc>
          <w:tcPr>
            <w:tcW w:w="0" w:type="auto"/>
          </w:tcPr>
          <w:p w:rsidR="00A74822" w:rsidRDefault="004476CF">
            <w:pPr>
              <w:pStyle w:val="Compact"/>
            </w:pPr>
            <w:r>
              <w:t>Explica con fluidez y seguridad</w:t>
            </w:r>
          </w:p>
        </w:tc>
      </w:tr>
    </w:tbl>
    <w:p w:rsidR="00A74822" w:rsidRDefault="004476CF">
      <w:pPr>
        <w:pStyle w:val="Textoindependiente"/>
      </w:pPr>
      <w:r>
        <w:rPr>
          <w:b/>
          <w:bCs/>
        </w:rPr>
        <w:t>Rúbrica para proyecto de negocio (plan):</w:t>
      </w:r>
    </w:p>
    <w:tbl>
      <w:tblPr>
        <w:tblStyle w:val="Table"/>
        <w:tblW w:w="0" w:type="auto"/>
        <w:tblLook w:val="0020" w:firstRow="1" w:lastRow="0" w:firstColumn="0" w:lastColumn="0" w:noHBand="0" w:noVBand="0"/>
      </w:tblPr>
      <w:tblGrid>
        <w:gridCol w:w="1745"/>
        <w:gridCol w:w="2298"/>
        <w:gridCol w:w="2078"/>
        <w:gridCol w:w="2933"/>
      </w:tblGrid>
      <w:tr w:rsidR="00A74822" w:rsidTr="00A74822">
        <w:trPr>
          <w:cnfStyle w:val="100000000000" w:firstRow="1" w:lastRow="0" w:firstColumn="0" w:lastColumn="0" w:oddVBand="0" w:evenVBand="0" w:oddHBand="0" w:evenHBand="0" w:firstRowFirstColumn="0" w:firstRowLastColumn="0" w:lastRowFirstColumn="0" w:lastRowLastColumn="0"/>
          <w:tblHeader/>
        </w:trPr>
        <w:tc>
          <w:tcPr>
            <w:tcW w:w="0" w:type="auto"/>
          </w:tcPr>
          <w:p w:rsidR="00A74822" w:rsidRDefault="004476CF">
            <w:pPr>
              <w:pStyle w:val="Compact"/>
            </w:pPr>
            <w:r>
              <w:t>Criterio</w:t>
            </w:r>
          </w:p>
        </w:tc>
        <w:tc>
          <w:tcPr>
            <w:tcW w:w="0" w:type="auto"/>
          </w:tcPr>
          <w:p w:rsidR="00A74822" w:rsidRDefault="004476CF">
            <w:pPr>
              <w:pStyle w:val="Compact"/>
            </w:pPr>
            <w:r>
              <w:t>0–4 pts (Bajo)</w:t>
            </w:r>
          </w:p>
        </w:tc>
        <w:tc>
          <w:tcPr>
            <w:tcW w:w="0" w:type="auto"/>
          </w:tcPr>
          <w:p w:rsidR="00A74822" w:rsidRDefault="004476CF">
            <w:pPr>
              <w:pStyle w:val="Compact"/>
            </w:pPr>
            <w:r>
              <w:t>5–7 pts (Medio)</w:t>
            </w:r>
          </w:p>
        </w:tc>
        <w:tc>
          <w:tcPr>
            <w:tcW w:w="0" w:type="auto"/>
          </w:tcPr>
          <w:p w:rsidR="00A74822" w:rsidRDefault="004476CF">
            <w:pPr>
              <w:pStyle w:val="Compact"/>
            </w:pPr>
            <w:r>
              <w:t>8–10 pts (Alto)</w:t>
            </w:r>
          </w:p>
        </w:tc>
      </w:tr>
      <w:tr w:rsidR="00A74822">
        <w:tc>
          <w:tcPr>
            <w:tcW w:w="0" w:type="auto"/>
          </w:tcPr>
          <w:p w:rsidR="00A74822" w:rsidRDefault="004476CF">
            <w:pPr>
              <w:pStyle w:val="Compact"/>
            </w:pPr>
            <w:r>
              <w:rPr>
                <w:i/>
                <w:iCs/>
              </w:rPr>
              <w:t>Idea y viabilidad</w:t>
            </w:r>
          </w:p>
        </w:tc>
        <w:tc>
          <w:tcPr>
            <w:tcW w:w="0" w:type="auto"/>
          </w:tcPr>
          <w:p w:rsidR="00A74822" w:rsidRDefault="004476CF">
            <w:pPr>
              <w:pStyle w:val="Compact"/>
            </w:pPr>
            <w:r>
              <w:t>Idea poco clara/irrelevante</w:t>
            </w:r>
          </w:p>
        </w:tc>
        <w:tc>
          <w:tcPr>
            <w:tcW w:w="0" w:type="auto"/>
          </w:tcPr>
          <w:p w:rsidR="00A74822" w:rsidRDefault="004476CF">
            <w:pPr>
              <w:pStyle w:val="Compact"/>
            </w:pPr>
            <w:r>
              <w:t>Idea clara, viabilidad media</w:t>
            </w:r>
          </w:p>
        </w:tc>
        <w:tc>
          <w:tcPr>
            <w:tcW w:w="0" w:type="auto"/>
          </w:tcPr>
          <w:p w:rsidR="00A74822" w:rsidRDefault="004476CF">
            <w:pPr>
              <w:pStyle w:val="Compact"/>
            </w:pPr>
            <w:r>
              <w:t>Idea sólida y bien argumentada</w:t>
            </w:r>
          </w:p>
        </w:tc>
      </w:tr>
      <w:tr w:rsidR="00A74822">
        <w:tc>
          <w:tcPr>
            <w:tcW w:w="0" w:type="auto"/>
          </w:tcPr>
          <w:p w:rsidR="00A74822" w:rsidRDefault="004476CF">
            <w:pPr>
              <w:pStyle w:val="Compact"/>
            </w:pPr>
            <w:r>
              <w:rPr>
                <w:i/>
                <w:iCs/>
              </w:rPr>
              <w:t>Uso herramientas</w:t>
            </w:r>
          </w:p>
        </w:tc>
        <w:tc>
          <w:tcPr>
            <w:tcW w:w="0" w:type="auto"/>
          </w:tcPr>
          <w:p w:rsidR="00A74822" w:rsidRDefault="004476CF">
            <w:pPr>
              <w:pStyle w:val="Compact"/>
            </w:pPr>
            <w:r>
              <w:t>No integra herramientas</w:t>
            </w:r>
          </w:p>
        </w:tc>
        <w:tc>
          <w:tcPr>
            <w:tcW w:w="0" w:type="auto"/>
          </w:tcPr>
          <w:p w:rsidR="00A74822" w:rsidRDefault="004476CF">
            <w:pPr>
              <w:pStyle w:val="Compact"/>
            </w:pPr>
            <w:r>
              <w:t>Usa algunas funciones básicas</w:t>
            </w:r>
          </w:p>
        </w:tc>
        <w:tc>
          <w:tcPr>
            <w:tcW w:w="0" w:type="auto"/>
          </w:tcPr>
          <w:p w:rsidR="00A74822" w:rsidRDefault="004476CF">
            <w:pPr>
              <w:pStyle w:val="Compact"/>
            </w:pPr>
            <w:r>
              <w:t>Integra Word/Excel/PPT coherentemente</w:t>
            </w:r>
          </w:p>
        </w:tc>
      </w:tr>
      <w:tr w:rsidR="00A74822">
        <w:tc>
          <w:tcPr>
            <w:tcW w:w="0" w:type="auto"/>
          </w:tcPr>
          <w:p w:rsidR="00A74822" w:rsidRDefault="004476CF">
            <w:pPr>
              <w:pStyle w:val="Compact"/>
            </w:pPr>
            <w:r>
              <w:rPr>
                <w:i/>
                <w:iCs/>
              </w:rPr>
              <w:t>Comunicación</w:t>
            </w:r>
          </w:p>
        </w:tc>
        <w:tc>
          <w:tcPr>
            <w:tcW w:w="0" w:type="auto"/>
          </w:tcPr>
          <w:p w:rsidR="00A74822" w:rsidRDefault="004476CF">
            <w:pPr>
              <w:pStyle w:val="Compact"/>
            </w:pPr>
            <w:r>
              <w:t>Presentación confusa</w:t>
            </w:r>
          </w:p>
        </w:tc>
        <w:tc>
          <w:tcPr>
            <w:tcW w:w="0" w:type="auto"/>
          </w:tcPr>
          <w:p w:rsidR="00A74822" w:rsidRDefault="004476CF">
            <w:pPr>
              <w:pStyle w:val="Compact"/>
            </w:pPr>
            <w:r>
              <w:t>Claridad moderada</w:t>
            </w:r>
          </w:p>
        </w:tc>
        <w:tc>
          <w:tcPr>
            <w:tcW w:w="0" w:type="auto"/>
          </w:tcPr>
          <w:p w:rsidR="00A74822" w:rsidRDefault="004476CF">
            <w:pPr>
              <w:pStyle w:val="Compact"/>
            </w:pPr>
            <w:r>
              <w:t>Comunicación clara y persuasiva</w:t>
            </w:r>
          </w:p>
        </w:tc>
      </w:tr>
    </w:tbl>
    <w:p w:rsidR="00A74822" w:rsidRDefault="004476CF">
      <w:pPr>
        <w:pStyle w:val="Textodebloque"/>
      </w:pPr>
      <w:r>
        <w:rPr>
          <w:b/>
          <w:bCs/>
        </w:rPr>
        <w:t>Tabla 3.</w:t>
      </w:r>
      <w:r>
        <w:t xml:space="preserve"> </w:t>
      </w:r>
      <w:r>
        <w:t>Rúbricas resumidas por evidencia (word, excel, ppt, plan). Los puntajes indican niveles de logro.</w:t>
      </w:r>
    </w:p>
    <w:p w:rsidR="00A74822" w:rsidRDefault="004476CF">
      <w:pPr>
        <w:pStyle w:val="FirstParagraph"/>
      </w:pPr>
      <w:r>
        <w:t xml:space="preserve">Además de las rúbricas, se utilizarán </w:t>
      </w:r>
      <w:r>
        <w:rPr>
          <w:b/>
          <w:bCs/>
        </w:rPr>
        <w:t>listas de chequeo</w:t>
      </w:r>
      <w:r>
        <w:t xml:space="preserve"> simples: por ejemplo, para la primera sesión una lista donde el aprendiz marque “Encendió PC correctam</w:t>
      </w:r>
      <w:r>
        <w:t>ente / Guardó archivo en carpeta propia / Dibujó en Paint”. Estas listas ayudan a registrar la asistencia a evidencias clave y sirven de guía para la retroalimentación inmediata.</w:t>
      </w:r>
    </w:p>
    <w:p w:rsidR="00A74822" w:rsidRDefault="004476CF">
      <w:pPr>
        <w:pStyle w:val="Ttulo1"/>
      </w:pPr>
      <w:bookmarkStart w:id="14" w:name="X8bd2faecf4be3ae7b08b449cdc4878a9c16afb2"/>
      <w:bookmarkEnd w:id="11"/>
      <w:bookmarkEnd w:id="13"/>
      <w:r>
        <w:t>5. Recomendaciones pedagógicas (población campesina)</w:t>
      </w:r>
    </w:p>
    <w:p w:rsidR="00A74822" w:rsidRDefault="004476CF">
      <w:pPr>
        <w:pStyle w:val="Compact"/>
        <w:numPr>
          <w:ilvl w:val="0"/>
          <w:numId w:val="9"/>
        </w:numPr>
      </w:pPr>
      <w:r>
        <w:rPr>
          <w:b/>
          <w:bCs/>
        </w:rPr>
        <w:t>Lenguaje accesible:</w:t>
      </w:r>
      <w:r>
        <w:t xml:space="preserve"> Usar</w:t>
      </w:r>
      <w:r>
        <w:t xml:space="preserve"> explicaciones cotidianas, evitar jerga técnica. Metáforas simples (p.ej. “Windows es como el tablero de mandos del computador”). Como indican las guías SENA, el material debe estar al nivel de comprensión del aprendiz</w:t>
      </w:r>
      <w:hyperlink r:id="rId19" w:anchor=":~:text=2,la%20comunicaci%C3%B3n%20y%20la%20informaci%C3%B3n">
        <w:r>
          <w:rPr>
            <w:rStyle w:val="Hipervnculo"/>
          </w:rPr>
          <w:t>[2]</w:t>
        </w:r>
      </w:hyperlink>
      <w:r>
        <w:t>.</w:t>
      </w:r>
    </w:p>
    <w:p w:rsidR="00A74822" w:rsidRDefault="004476CF">
      <w:pPr>
        <w:pStyle w:val="Compact"/>
        <w:numPr>
          <w:ilvl w:val="0"/>
          <w:numId w:val="9"/>
        </w:numPr>
      </w:pPr>
      <w:r>
        <w:rPr>
          <w:b/>
          <w:bCs/>
        </w:rPr>
        <w:t>Ejemplos reales:</w:t>
      </w:r>
      <w:r>
        <w:t xml:space="preserve"> Emplear ejemplos del entorno rural: calcular costos de </w:t>
      </w:r>
      <w:r>
        <w:t>alimentación animal en Excel, anunciar ventas en WhatsApp, redactar cartas de pedido en Word. Esto conecta el aprendizaje con “la realidad cotidiana y el mundo del trabajo”</w:t>
      </w:r>
      <w:hyperlink r:id="rId20" w:anchor=":~:text=promover%20procesos%20pedaggicos%20en%20un,trayectorias%2C%20situaciones%2C%20capacidades%20y%20expectativas">
        <w:r>
          <w:rPr>
            <w:rStyle w:val="Hipervnculo"/>
          </w:rPr>
          <w:t>[6]</w:t>
        </w:r>
      </w:hyperlink>
      <w:r>
        <w:t>.</w:t>
      </w:r>
    </w:p>
    <w:p w:rsidR="00A74822" w:rsidRDefault="004476CF">
      <w:pPr>
        <w:pStyle w:val="Compact"/>
        <w:numPr>
          <w:ilvl w:val="0"/>
          <w:numId w:val="9"/>
        </w:numPr>
      </w:pPr>
      <w:r>
        <w:rPr>
          <w:b/>
          <w:bCs/>
        </w:rPr>
        <w:t>Actividades colaborativas:</w:t>
      </w:r>
      <w:r>
        <w:t xml:space="preserve"> Fomentar el trabajo en parejas o pequeños grupos, para que se ayuden mutuamente. Esto es útil d</w:t>
      </w:r>
      <w:r>
        <w:t>ada la falta de habilidades previas (peer-learning).</w:t>
      </w:r>
    </w:p>
    <w:p w:rsidR="00A74822" w:rsidRDefault="004476CF">
      <w:pPr>
        <w:pStyle w:val="Compact"/>
        <w:numPr>
          <w:ilvl w:val="0"/>
          <w:numId w:val="9"/>
        </w:numPr>
      </w:pPr>
      <w:r>
        <w:rPr>
          <w:b/>
          <w:bCs/>
        </w:rPr>
        <w:t>Apoyo visual:</w:t>
      </w:r>
      <w:r>
        <w:t xml:space="preserve"> Utilizar imágenes grandes, esquemas en la pizarra, videos cortos (offline si no hay internet estable) para ilustrar conceptos (p.ej. cómo se ve el escritorio Windows).</w:t>
      </w:r>
    </w:p>
    <w:p w:rsidR="00A74822" w:rsidRDefault="004476CF">
      <w:pPr>
        <w:pStyle w:val="Compact"/>
        <w:numPr>
          <w:ilvl w:val="0"/>
          <w:numId w:val="9"/>
        </w:numPr>
      </w:pPr>
      <w:r>
        <w:rPr>
          <w:b/>
          <w:bCs/>
        </w:rPr>
        <w:t>Refuerzo constante:</w:t>
      </w:r>
      <w:r>
        <w:t xml:space="preserve"> I</w:t>
      </w:r>
      <w:r>
        <w:t>niciar cada sesión con preguntas de repaso y celebrar los logros (p.ej. “¡Bien, todos guardamos bien los archivos hoy!”). Estos jóvenes necesitan motivación por progresos tangibles.</w:t>
      </w:r>
    </w:p>
    <w:p w:rsidR="00A74822" w:rsidRDefault="004476CF">
      <w:pPr>
        <w:pStyle w:val="Compact"/>
        <w:numPr>
          <w:ilvl w:val="0"/>
          <w:numId w:val="9"/>
        </w:numPr>
      </w:pPr>
      <w:r>
        <w:rPr>
          <w:b/>
          <w:bCs/>
        </w:rPr>
        <w:lastRenderedPageBreak/>
        <w:t>Manejo de tiempo:</w:t>
      </w:r>
      <w:r>
        <w:t xml:space="preserve"> Seguir el cronograma estricto. Se aconseja usar cronómet</w:t>
      </w:r>
      <w:r>
        <w:t>ro para prácticas: indicar “tiempo restante: 30 min” ayuda a mantener el ritmo. Dar prioridad a la práctica; la teoría debe ser muy breve</w:t>
      </w:r>
      <w:hyperlink r:id="rId21" w:anchor=":~:text=promover%20procesos%20pedaggicos%20en%20un,trayectorias%2C%20situaciones%2C%20capacidades%20y%20expectativas">
        <w:r>
          <w:rPr>
            <w:rStyle w:val="Hipervnculo"/>
          </w:rPr>
          <w:t>[6]</w:t>
        </w:r>
      </w:hyperlink>
      <w:r>
        <w:t>.</w:t>
      </w:r>
    </w:p>
    <w:p w:rsidR="00A74822" w:rsidRDefault="004476CF">
      <w:pPr>
        <w:pStyle w:val="Compact"/>
        <w:numPr>
          <w:ilvl w:val="0"/>
          <w:numId w:val="9"/>
        </w:numPr>
      </w:pPr>
      <w:r>
        <w:rPr>
          <w:b/>
          <w:bCs/>
        </w:rPr>
        <w:t>Flexibilidad en recursos:</w:t>
      </w:r>
      <w:r>
        <w:t xml:space="preserve"> Dado que las PCs son lentas, preferir software ligero (p.ej. WordPad en vez de Word completo si es necesario) y reducir multimedia.</w:t>
      </w:r>
      <w:r>
        <w:t xml:space="preserve"> Si el Internet falla, tener copias de las tareas en papel o guías impresas como respaldo.</w:t>
      </w:r>
    </w:p>
    <w:p w:rsidR="00A74822" w:rsidRDefault="004476CF">
      <w:pPr>
        <w:pStyle w:val="Compact"/>
        <w:numPr>
          <w:ilvl w:val="0"/>
          <w:numId w:val="9"/>
        </w:numPr>
      </w:pPr>
      <w:r>
        <w:rPr>
          <w:b/>
          <w:bCs/>
        </w:rPr>
        <w:t>Evaluación formativa:</w:t>
      </w:r>
      <w:r>
        <w:t xml:space="preserve"> Observar constantemente, corregir in situ errores (por ejemplo, enseñar la tecla atrás en Word en el momento que la necesitan). Permitir retroa</w:t>
      </w:r>
      <w:r>
        <w:t>limentación grupal tras cada práctica para reforzar conceptos.</w:t>
      </w:r>
    </w:p>
    <w:p w:rsidR="00A74822" w:rsidRDefault="004476CF">
      <w:pPr>
        <w:pStyle w:val="Compact"/>
        <w:numPr>
          <w:ilvl w:val="0"/>
          <w:numId w:val="9"/>
        </w:numPr>
      </w:pPr>
      <w:r>
        <w:rPr>
          <w:b/>
          <w:bCs/>
        </w:rPr>
        <w:t>Asegurar comprensión:</w:t>
      </w:r>
      <w:r>
        <w:t xml:space="preserve"> Tras cada tema, pedir a los aprendices que expliquen en sus propias palabras (aunque sean frases simples) para confirmar que han entendido, antes de avanzar.</w:t>
      </w:r>
    </w:p>
    <w:p w:rsidR="00A74822" w:rsidRDefault="004476CF">
      <w:pPr>
        <w:pStyle w:val="FirstParagraph"/>
      </w:pPr>
      <w:r>
        <w:t>Estas recomen</w:t>
      </w:r>
      <w:r>
        <w:t xml:space="preserve">daciones ayudan a adaptar la enseñanza al público </w:t>
      </w:r>
      <w:r>
        <w:rPr>
          <w:b/>
          <w:bCs/>
        </w:rPr>
        <w:t>campesino y juvenil</w:t>
      </w:r>
      <w:r>
        <w:t>. La clave es generar un ambiente amigable y práctico, tal como sugiere la normatividad SENA al insistir en ambientes de aprendizaje abiertos y adecuados al contexto</w:t>
      </w:r>
      <w:hyperlink r:id="rId22" w:anchor=":~:text=promover%20procesos%20pedaggicos%20en%20un,trayectorias%2C%20situaciones%2C%20capacidades%20y%20expectativas">
        <w:r>
          <w:rPr>
            <w:rStyle w:val="Hipervnculo"/>
          </w:rPr>
          <w:t>[6]</w:t>
        </w:r>
      </w:hyperlink>
      <w:hyperlink r:id="rId23" w:anchor=":~:text=%EF%82%B7%20Competencia%3A%20APLICAR%20HERRAMIENTAS%20OFIM%C3%81TICAS%2C,CON%20EL%20PROYECTO%20A%20DESARROLLAR">
        <w:r>
          <w:rPr>
            <w:rStyle w:val="Hipervnculo"/>
          </w:rPr>
          <w:t>[1]</w:t>
        </w:r>
      </w:hyperlink>
      <w:r>
        <w:t>.</w:t>
      </w:r>
    </w:p>
    <w:p w:rsidR="00A74822" w:rsidRDefault="004476CF">
      <w:pPr>
        <w:pStyle w:val="Ttulo1"/>
      </w:pPr>
      <w:bookmarkStart w:id="15" w:name="recursos-y-fuentes"/>
      <w:bookmarkEnd w:id="14"/>
      <w:r>
        <w:t>6. Recursos y fuent</w:t>
      </w:r>
      <w:r>
        <w:t>es</w:t>
      </w:r>
    </w:p>
    <w:p w:rsidR="00A74822" w:rsidRDefault="004476CF">
      <w:pPr>
        <w:pStyle w:val="Compact"/>
        <w:numPr>
          <w:ilvl w:val="0"/>
          <w:numId w:val="10"/>
        </w:numPr>
      </w:pPr>
      <w:r>
        <w:rPr>
          <w:b/>
          <w:bCs/>
        </w:rPr>
        <w:t>Normativa SENA:</w:t>
      </w:r>
      <w:r>
        <w:t xml:space="preserve"> El procedimiento de FPI del SENA (GFPI) establece la estructura de la guía</w:t>
      </w:r>
      <w:hyperlink r:id="rId24" w:anchor=":~:text=SERVICIO%20NACIONAL%20DE%20APRENDIZAJE%20SENA,de%2016%20Programa%20de%20Formaci%C3%B3n">
        <w:r>
          <w:rPr>
            <w:rStyle w:val="Hipervnculo"/>
          </w:rPr>
          <w:t>[4]</w:t>
        </w:r>
      </w:hyperlink>
      <w:r>
        <w:t>. El Acuerdo del Aprendiz enfatiza la formación integral y la promoción de la autocrítica y habilidades digitales</w:t>
      </w:r>
      <w:hyperlink r:id="rId25" w:anchor=":~:text=promover%20procesos%20pedaggicos%20en%20un,trayectorias%2C%20situaciones%2C%20capacidades%20y%20expectativas">
        <w:r>
          <w:rPr>
            <w:rStyle w:val="Hipervnculo"/>
          </w:rPr>
          <w:t>[6]</w:t>
        </w:r>
      </w:hyperlink>
      <w:r>
        <w:t>.</w:t>
      </w:r>
    </w:p>
    <w:p w:rsidR="00A74822" w:rsidRDefault="004476CF">
      <w:pPr>
        <w:pStyle w:val="Compact"/>
        <w:numPr>
          <w:ilvl w:val="0"/>
          <w:numId w:val="10"/>
        </w:numPr>
      </w:pPr>
      <w:r>
        <w:rPr>
          <w:b/>
          <w:bCs/>
        </w:rPr>
        <w:t>Guías oficiales SENA:</w:t>
      </w:r>
      <w:r>
        <w:t xml:space="preserve"> Se han consultado guías tipo de Alfabetización Informática (p.ej. GFPI-F-135 ver identificación y presentación) para vali</w:t>
      </w:r>
      <w:r>
        <w:t>dar secciones</w:t>
      </w:r>
      <w:hyperlink r:id="rId26" w:anchor=":~:text=%EF%82%B7%20Competencia%3A%20APLICAR%20HERRAMIENTAS%20OFIM%C3%81TICAS%2C,CON%20EL%20PROYECTO%20A%20DESARROLLAR">
        <w:r>
          <w:rPr>
            <w:rStyle w:val="Hipervnculo"/>
          </w:rPr>
          <w:t>[1]</w:t>
        </w:r>
      </w:hyperlink>
      <w:hyperlink r:id="rId27" w:anchor=":~:text=2,la%20comunicaci%C3%B3n%20y%20la%20informaci%C3%B3n">
        <w:r>
          <w:rPr>
            <w:rStyle w:val="Hipervnculo"/>
          </w:rPr>
          <w:t>[2]</w:t>
        </w:r>
      </w:hyperlink>
      <w:r>
        <w:t>.</w:t>
      </w:r>
    </w:p>
    <w:p w:rsidR="00A74822" w:rsidRDefault="004476CF">
      <w:pPr>
        <w:pStyle w:val="Compact"/>
        <w:numPr>
          <w:ilvl w:val="0"/>
          <w:numId w:val="10"/>
        </w:numPr>
      </w:pPr>
      <w:r>
        <w:rPr>
          <w:b/>
          <w:bCs/>
        </w:rPr>
        <w:t>Manuales y libro</w:t>
      </w:r>
      <w:r>
        <w:rPr>
          <w:b/>
          <w:bCs/>
        </w:rPr>
        <w:t>s en español:</w:t>
      </w:r>
      <w:r>
        <w:t xml:space="preserve"> Se recomiendan manuales de Microsoft Office en castellano, tales como </w:t>
      </w:r>
      <w:r>
        <w:rPr>
          <w:i/>
          <w:iCs/>
        </w:rPr>
        <w:t>“Manual de usuario Word América Latina”</w:t>
      </w:r>
      <w:r>
        <w:t xml:space="preserve"> (McGraw-Hill) o </w:t>
      </w:r>
      <w:r>
        <w:rPr>
          <w:i/>
          <w:iCs/>
        </w:rPr>
        <w:t>“Excel para el estudiante”</w:t>
      </w:r>
      <w:hyperlink r:id="rId28" w:anchor=":~:text=Manual%20Windows%20recargado,B%C3%A1sica">
        <w:r>
          <w:rPr>
            <w:rStyle w:val="Hipervnculo"/>
          </w:rPr>
          <w:t>[9]</w:t>
        </w:r>
      </w:hyperlink>
      <w:r>
        <w:t>, y textos introductorios a Windows. Estos sirven de consulta y práctica adicional.</w:t>
      </w:r>
    </w:p>
    <w:p w:rsidR="00A74822" w:rsidRDefault="004476CF">
      <w:pPr>
        <w:pStyle w:val="Compact"/>
        <w:numPr>
          <w:ilvl w:val="0"/>
          <w:numId w:val="10"/>
        </w:numPr>
      </w:pPr>
      <w:r>
        <w:rPr>
          <w:b/>
          <w:bCs/>
        </w:rPr>
        <w:t>Recursos digitales:</w:t>
      </w:r>
      <w:r>
        <w:t xml:space="preserve"> Videos tutoriales básicos de YouTube (duración &lt;5 min) sobre cada herr</w:t>
      </w:r>
      <w:r>
        <w:t>amienta pueden ser mostrados en clase. Sitios web educativos (p.ej. la plataforma de SENA SofíaPlus o recursos de entornos rurales) pueden complementar la enseñanza.</w:t>
      </w:r>
    </w:p>
    <w:p w:rsidR="00A74822" w:rsidRDefault="004476CF">
      <w:pPr>
        <w:pStyle w:val="Compact"/>
        <w:numPr>
          <w:ilvl w:val="0"/>
          <w:numId w:val="10"/>
        </w:numPr>
      </w:pPr>
      <w:r>
        <w:rPr>
          <w:b/>
          <w:bCs/>
        </w:rPr>
        <w:t>Material didáctico:</w:t>
      </w:r>
      <w:r>
        <w:t xml:space="preserve"> </w:t>
      </w:r>
      <w:r>
        <w:t>Papelógrafo con glosario de términos clave (frases simples en castellano), trípticos con pasos de ejercicios y plantillas impresas (hojas de cálculo, boletines ficticios) ayudan a reforzar las tareas.</w:t>
      </w:r>
    </w:p>
    <w:p w:rsidR="00A74822" w:rsidRDefault="004476CF">
      <w:pPr>
        <w:pStyle w:val="Textodebloque"/>
      </w:pPr>
      <w:r>
        <w:t xml:space="preserve">Las secciones de </w:t>
      </w:r>
      <w:r>
        <w:rPr>
          <w:b/>
          <w:bCs/>
        </w:rPr>
        <w:t>Ambientes y recursos</w:t>
      </w:r>
      <w:r>
        <w:t xml:space="preserve"> de la guía incluy</w:t>
      </w:r>
      <w:r>
        <w:t>en elementos similares a los observados en guías de otros centros SENA</w:t>
      </w:r>
      <w:hyperlink r:id="rId29" w:anchor=":~:text=5,beam%20marcadores%20borrables%20y%20borradores">
        <w:r>
          <w:rPr>
            <w:rStyle w:val="Hipervnculo"/>
          </w:rPr>
          <w:t>[7]</w:t>
        </w:r>
      </w:hyperlink>
      <w:hyperlink r:id="rId30" w:anchor=":~:text=Manual%20Windows%20recargado,B%C3%A1sica">
        <w:r>
          <w:rPr>
            <w:rStyle w:val="Hipervnculo"/>
          </w:rPr>
          <w:t>[9]</w:t>
        </w:r>
      </w:hyperlink>
      <w:r>
        <w:t>, adaptados a la realidad local.</w:t>
      </w:r>
    </w:p>
    <w:p w:rsidR="00A74822" w:rsidRDefault="004476CF">
      <w:pPr>
        <w:pStyle w:val="Ttulo1"/>
      </w:pPr>
      <w:bookmarkStart w:id="16" w:name="referencias"/>
      <w:bookmarkEnd w:id="15"/>
      <w:r>
        <w:lastRenderedPageBreak/>
        <w:t>Referencias</w:t>
      </w:r>
    </w:p>
    <w:p w:rsidR="00A74822" w:rsidRDefault="004476CF">
      <w:pPr>
        <w:pStyle w:val="Compact"/>
        <w:numPr>
          <w:ilvl w:val="0"/>
          <w:numId w:val="11"/>
        </w:numPr>
      </w:pPr>
      <w:r>
        <w:t xml:space="preserve">Servicio Nacional de Aprendizaje – SENA. </w:t>
      </w:r>
      <w:r>
        <w:rPr>
          <w:i/>
          <w:iCs/>
        </w:rPr>
        <w:t>Guía de Aprendizaje: Alfabetización Informática</w:t>
      </w:r>
      <w:r>
        <w:t xml:space="preserve"> (programa GFPI-F-135, varios ejemplos). (Consulta digital de guías)</w:t>
      </w:r>
      <w:hyperlink r:id="rId31" w:anchor=":~:text=%EF%82%B7%20Competencia%3A%20APLICAR%20HERRAMIENTAS%20OFIM%C3%81TICAS%2C,CON%20EL%20PROYECTO%20A%20DESARROLLAR">
        <w:r>
          <w:rPr>
            <w:rStyle w:val="Hipervnculo"/>
          </w:rPr>
          <w:t>[1]</w:t>
        </w:r>
      </w:hyperlink>
      <w:hyperlink r:id="rId32" w:anchor=":~:text=2,la%20comunicaci%C3%B3n%20y%20la%20informaci%C3%B3n">
        <w:r>
          <w:rPr>
            <w:rStyle w:val="Hipervnculo"/>
          </w:rPr>
          <w:t>[2]</w:t>
        </w:r>
      </w:hyperlink>
      <w:r>
        <w:t>.</w:t>
      </w:r>
    </w:p>
    <w:p w:rsidR="00A74822" w:rsidRDefault="004476CF">
      <w:pPr>
        <w:pStyle w:val="Compact"/>
        <w:numPr>
          <w:ilvl w:val="0"/>
          <w:numId w:val="11"/>
        </w:numPr>
      </w:pPr>
      <w:r>
        <w:t xml:space="preserve">SENA. </w:t>
      </w:r>
      <w:r>
        <w:rPr>
          <w:i/>
          <w:iCs/>
        </w:rPr>
        <w:t>Procedimiento de Ejecución de la Formación Profesional Integral</w:t>
      </w:r>
      <w:r>
        <w:t>. (Modelo de guía GFPI)</w:t>
      </w:r>
      <w:hyperlink r:id="rId33" w:anchor=":~:text=SERVICIO%20NACIONAL%20DE%20APRENDIZAJE%20SENA,de%2016%20Programa%20de%20Formaci%C3%B3n">
        <w:r>
          <w:rPr>
            <w:rStyle w:val="Hipervnculo"/>
          </w:rPr>
          <w:t>[4]</w:t>
        </w:r>
      </w:hyperlink>
      <w:r>
        <w:t>.</w:t>
      </w:r>
    </w:p>
    <w:p w:rsidR="00A74822" w:rsidRDefault="004476CF">
      <w:pPr>
        <w:pStyle w:val="Compact"/>
        <w:numPr>
          <w:ilvl w:val="0"/>
          <w:numId w:val="11"/>
        </w:numPr>
      </w:pPr>
      <w:r>
        <w:t xml:space="preserve">SENA. </w:t>
      </w:r>
      <w:r>
        <w:rPr>
          <w:i/>
          <w:iCs/>
        </w:rPr>
        <w:t>Acuerdo 009 de 2024 – Reglamento del Aprendiz SENA</w:t>
      </w:r>
      <w:r>
        <w:t>. (Normativa sobre formación integral).</w:t>
      </w:r>
    </w:p>
    <w:p w:rsidR="00A74822" w:rsidRDefault="004476CF">
      <w:pPr>
        <w:pStyle w:val="Compact"/>
        <w:numPr>
          <w:ilvl w:val="0"/>
          <w:numId w:val="11"/>
        </w:numPr>
      </w:pPr>
      <w:r>
        <w:t>Varios instructores SENA (2010-2020</w:t>
      </w:r>
      <w:r>
        <w:t>). Ejemplos de guías de Alfabetización Informática (contexto rural).</w:t>
      </w:r>
    </w:p>
    <w:p w:rsidR="00A74822" w:rsidRDefault="004476CF">
      <w:pPr>
        <w:pStyle w:val="Compact"/>
        <w:numPr>
          <w:ilvl w:val="0"/>
          <w:numId w:val="11"/>
        </w:numPr>
      </w:pPr>
      <w:r>
        <w:t>Manuales de Microsoft Office (Word, Excel, PowerPoint) en español</w:t>
      </w:r>
      <w:hyperlink r:id="rId34" w:anchor=":~:text=Manual%20Windows%20recargado,B%C3%A1sica">
        <w:r>
          <w:rPr>
            <w:rStyle w:val="Hipervnculo"/>
          </w:rPr>
          <w:t>[9]</w:t>
        </w:r>
      </w:hyperlink>
      <w:r>
        <w:t>. (Ej.: McGraw-Hill, Compucorp).</w:t>
      </w:r>
    </w:p>
    <w:p w:rsidR="00A74822" w:rsidRDefault="004476CF">
      <w:pPr>
        <w:pStyle w:val="Compact"/>
        <w:numPr>
          <w:ilvl w:val="0"/>
          <w:numId w:val="11"/>
        </w:numPr>
      </w:pPr>
      <w:r>
        <w:rPr>
          <w:b/>
          <w:bCs/>
        </w:rPr>
        <w:t>Nota:</w:t>
      </w:r>
      <w:r>
        <w:t xml:space="preserve"> Se asumió que el curso se dicta presencialmente en 8 sesiones de 3 h (24 h en clase) y el resto de horas (70 total) se completan con práctica autónoma guiada. También </w:t>
      </w:r>
      <w:r>
        <w:t>se consideró que existe sala de cómputo con al menos un equipo por cada 2 aprendices y acceso a Internet estable. Si alguna suposición varía, la planificación puede adaptarse (por ejemplo, extender actividades o usar más tareas de casa).</w:t>
      </w:r>
    </w:p>
    <w:bookmarkEnd w:id="0"/>
    <w:bookmarkEnd w:id="16"/>
    <w:p w:rsidR="00A74822" w:rsidRDefault="004476CF">
      <w:r>
        <w:pict>
          <v:rect id="_x0000_i1025" style="width:0;height:1.5pt" o:hralign="center" o:hrstd="t" o:hr="t"/>
        </w:pict>
      </w:r>
    </w:p>
    <w:bookmarkStart w:id="17" w:name="citations"/>
    <w:p w:rsidR="00A74822" w:rsidRDefault="004476CF">
      <w:pPr>
        <w:pStyle w:val="FirstParagraph"/>
      </w:pPr>
      <w:r>
        <w:fldChar w:fldCharType="begin"/>
      </w:r>
      <w:r>
        <w:instrText xml:space="preserve"> HYPERLINK "ht</w:instrText>
      </w:r>
      <w:r>
        <w:instrText>tps://www.studocu.com/co/document/servicio-nacional-de-aprendizaje/ntc-iso-14001/gfpi-f-0135-guia-de-aprendizaje-alfabetizacion-informatica/23211706" \l ":~:text=%EF%82%B7%20Competencia%3A%20APLICAR%20HERRAMIENTAS%20OFIM%C3%81TICAS%2C,CON%20EL%20PROYECTO%2</w:instrText>
      </w:r>
      <w:r>
        <w:instrText xml:space="preserve">0A%20DESARROLLAR" \h </w:instrText>
      </w:r>
      <w:r>
        <w:fldChar w:fldCharType="separate"/>
      </w:r>
      <w:r>
        <w:rPr>
          <w:rStyle w:val="Hipervnculo"/>
        </w:rPr>
        <w:t>[1]</w:t>
      </w:r>
      <w:r>
        <w:rPr>
          <w:rStyle w:val="Hipervnculo"/>
        </w:rPr>
        <w:fldChar w:fldCharType="end"/>
      </w:r>
      <w:r>
        <w:t xml:space="preserve"> </w:t>
      </w:r>
      <w:hyperlink r:id="rId35" w:anchor=":~:text=IDENTIFICACI%C3%93N%20DE%20LA%20GUIA%20DE,APRENDIZAJ%20E">
        <w:r>
          <w:rPr>
            <w:rStyle w:val="Hipervnculo"/>
          </w:rPr>
          <w:t>[5]</w:t>
        </w:r>
      </w:hyperlink>
      <w:r>
        <w:t xml:space="preserve"> </w:t>
      </w:r>
      <w:hyperlink r:id="rId36" w:anchor=":~:text=%EF%82%B7Denominaci%C3%B3n%20del%20Programa%20de%20Formaci%C3%B3n%3A,ALFABETIZACION%20INFORM%C3%81T%20ICA">
        <w:r>
          <w:rPr>
            <w:rStyle w:val="Hipervnculo"/>
          </w:rPr>
          <w:t>[8]</w:t>
        </w:r>
      </w:hyperlink>
      <w:r>
        <w:t xml:space="preserve"> GFPI-F-0135 Guía de Aprendizaje: Alfabetización Informática y Ofimática - Studocu</w:t>
      </w:r>
    </w:p>
    <w:p w:rsidR="00A74822" w:rsidRDefault="004476CF">
      <w:pPr>
        <w:pStyle w:val="Textoindependiente"/>
      </w:pPr>
      <w:hyperlink r:id="rId37">
        <w:r>
          <w:rPr>
            <w:rStyle w:val="Hipervnculo"/>
          </w:rPr>
          <w:t>https://www.studocu.com/co/document/servicio-nacional-de-aprendizaje/ntc-iso-14001/gfpi-f-0135-guia-de-aprendizaje-alfabetizacion-informatica/23211706</w:t>
        </w:r>
      </w:hyperlink>
    </w:p>
    <w:p w:rsidR="00A74822" w:rsidRDefault="004476CF">
      <w:pPr>
        <w:pStyle w:val="Textoindependiente"/>
      </w:pPr>
      <w:hyperlink r:id="rId38" w:anchor=":~:text=2,la%20comunicaci%C3%B3n%20y%20la%20informaci%C3%B3n">
        <w:r>
          <w:rPr>
            <w:rStyle w:val="Hipervnculo"/>
          </w:rPr>
          <w:t>[2]</w:t>
        </w:r>
      </w:hyperlink>
      <w:r>
        <w:t xml:space="preserve"> </w:t>
      </w:r>
      <w:hyperlink r:id="rId39" w:anchor=":~:text=5,beam%20marcadores%20borrables%20y%20borradores">
        <w:r>
          <w:rPr>
            <w:rStyle w:val="Hipervnculo"/>
          </w:rPr>
          <w:t>[7]</w:t>
        </w:r>
      </w:hyperlink>
      <w:r>
        <w:t xml:space="preserve"> </w:t>
      </w:r>
      <w:hyperlink r:id="rId40" w:anchor=":~:text=Manual%20Windows%20recargado,B%C3%A1sica">
        <w:r>
          <w:rPr>
            <w:rStyle w:val="Hipervnculo"/>
          </w:rPr>
          <w:t>[9]</w:t>
        </w:r>
      </w:hyperlink>
      <w:r>
        <w:t xml:space="preserve"> </w:t>
      </w:r>
      <w:r>
        <w:t>Guía de Aprendizaje: Alfabetización Informática | PDF | Informática | Microsoft Windows</w:t>
      </w:r>
    </w:p>
    <w:p w:rsidR="00A74822" w:rsidRDefault="004476CF">
      <w:pPr>
        <w:pStyle w:val="Textoindependiente"/>
      </w:pPr>
      <w:hyperlink r:id="rId41">
        <w:r>
          <w:rPr>
            <w:rStyle w:val="Hipervnculo"/>
          </w:rPr>
          <w:t>https://es.scribd.com/document/481251485/2139991-Guia</w:t>
        </w:r>
        <w:r>
          <w:rPr>
            <w:rStyle w:val="Hipervnculo"/>
          </w:rPr>
          <w:t>-de-Aprendizaje-Alfabetizacion-Informatica</w:t>
        </w:r>
      </w:hyperlink>
    </w:p>
    <w:p w:rsidR="00A74822" w:rsidRDefault="004476CF">
      <w:pPr>
        <w:pStyle w:val="Textoindependiente"/>
      </w:pPr>
      <w:hyperlink r:id="rId42" w:anchor=":~:text=SENA%202,efectivos%2C%20los%20docentes%20debemos%20considerar">
        <w:r>
          <w:rPr>
            <w:rStyle w:val="Hipervnculo"/>
          </w:rPr>
          <w:t>[3]</w:t>
        </w:r>
      </w:hyperlink>
      <w:r>
        <w:t xml:space="preserve"> </w:t>
      </w:r>
      <w:hyperlink r:id="rId43" w:anchor=":~:text=promover%20procesos%20pedaggicos%20en%20un,trayectorias%2C%20situaciones%2C%20capacidades%20y%20expectativas">
        <w:r>
          <w:rPr>
            <w:rStyle w:val="Hipervnculo"/>
          </w:rPr>
          <w:t>[6]</w:t>
        </w:r>
      </w:hyperlink>
      <w:r>
        <w:t xml:space="preserve"> </w:t>
      </w:r>
      <w:hyperlink r:id="rId44" w:anchor=":~:text=aprendizaje%20han%20sufrido%20transformaciones%20significativas%2C,trayectorias%2C%20situaciones%2C%20capacidades%20y%20expectativas">
        <w:r>
          <w:rPr>
            <w:rStyle w:val="Hipervnculo"/>
          </w:rPr>
          <w:t>[10]</w:t>
        </w:r>
      </w:hyperlink>
      <w:r>
        <w:t xml:space="preserve"> Guía de Aprendizaje SENA Nariño 2010 | PDF | Planificación | Aprendizaje</w:t>
      </w:r>
    </w:p>
    <w:p w:rsidR="00A74822" w:rsidRDefault="004476CF">
      <w:pPr>
        <w:pStyle w:val="Textoindependiente"/>
      </w:pPr>
      <w:hyperlink r:id="rId45">
        <w:r>
          <w:rPr>
            <w:rStyle w:val="Hipervnculo"/>
          </w:rPr>
          <w:t>https://id.scribd.com/doc/82511145/Guia-de-Aprendizaje-Pedagogia-Basica</w:t>
        </w:r>
      </w:hyperlink>
    </w:p>
    <w:p w:rsidR="00A74822" w:rsidRDefault="004476CF">
      <w:pPr>
        <w:pStyle w:val="Textoindependiente"/>
      </w:pPr>
      <w:hyperlink r:id="rId46" w:anchor=":~:text=SERVICIO%20NACIONAL%20DE%20APRENDIZAJE%20SENA,de%2016%20Programa%20de%20Formaci%C3%B3n">
        <w:r>
          <w:rPr>
            <w:rStyle w:val="Hipervnculo"/>
          </w:rPr>
          <w:t>[4]</w:t>
        </w:r>
      </w:hyperlink>
      <w:r>
        <w:t xml:space="preserve"> repositorio.sena.edu.co</w:t>
      </w:r>
    </w:p>
    <w:p w:rsidR="00A74822" w:rsidRDefault="004476CF">
      <w:pPr>
        <w:pStyle w:val="Textoindependiente"/>
      </w:pPr>
      <w:hyperlink r:id="rId47">
        <w:r>
          <w:rPr>
            <w:rStyle w:val="Hipervnculo"/>
          </w:rPr>
          <w:t>https://repositorio.sena.edu.co/bitstream/11404/</w:t>
        </w:r>
        <w:r>
          <w:rPr>
            <w:rStyle w:val="Hipervnculo"/>
          </w:rPr>
          <w:t>2701/1/guia_aprendizaje_r1.pdf</w:t>
        </w:r>
      </w:hyperlink>
      <w:bookmarkEnd w:id="17"/>
    </w:p>
    <w:sectPr w:rsidR="00A74822">
      <w:footnotePr>
        <w:numRestart w:val="eachSect"/>
      </w:footnotePr>
      <w:pgSz w:w="12240" w:h="15840"/>
      <w:pgMar w:top="1417" w:right="1701" w:bottom="1417"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A990"/>
    <w:multiLevelType w:val="multilevel"/>
    <w:tmpl w:val="8FA8C264"/>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0000A991"/>
    <w:multiLevelType w:val="multilevel"/>
    <w:tmpl w:val="F4006AC2"/>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0A99201"/>
    <w:multiLevelType w:val="multilevel"/>
    <w:tmpl w:val="2214D1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num w:numId="1">
    <w:abstractNumId w:val="0"/>
  </w:num>
  <w:num w:numId="2">
    <w:abstractNumId w:val="1"/>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822"/>
    <w:rsid w:val="004476CF"/>
    <w:rsid w:val="00A74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3BCD7"/>
  <w15:docId w15:val="{3FBE064B-2957-4C72-B49F-36B078B74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 w:eastAsia="en-US" w:bidi="ar-SA"/>
      </w:rPr>
    </w:rPrDefault>
    <w:pPrDefault>
      <w:pPr>
        <w:spacing w:after="200"/>
      </w:pPr>
    </w:pPrDefault>
  </w:docDefaults>
  <w:latentStyles w:defLockedState="0" w:defUIPriority="0" w:defSemiHidden="0" w:defUnhideWhenUsed="0" w:defQFormat="0" w:count="375">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Ttulo1">
    <w:name w:val="heading 1"/>
    <w:basedOn w:val="Normal"/>
    <w:next w:val="Textoindependiente"/>
    <w:link w:val="Ttulo1C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Textoindependiente"/>
    <w:link w:val="Ttulo2Car"/>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Textoindependiente"/>
    <w:link w:val="Ttulo3C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Textoindependiente"/>
    <w:link w:val="Ttulo4Car"/>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Textoindependiente"/>
    <w:link w:val="Ttulo5C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Textoindependiente"/>
    <w:link w:val="Ttulo6C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Textoindependiente"/>
    <w:link w:val="Ttulo7Car"/>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Textoindependiente"/>
    <w:link w:val="Ttulo8C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Textoindependiente"/>
    <w:link w:val="Ttulo9C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qFormat/>
    <w:pPr>
      <w:spacing w:before="180" w:after="180"/>
    </w:pPr>
  </w:style>
  <w:style w:type="paragraph" w:customStyle="1" w:styleId="FirstParagraph">
    <w:name w:val="First Paragraph"/>
    <w:basedOn w:val="Textoindependiente"/>
    <w:next w:val="Textoindependiente"/>
    <w:qFormat/>
  </w:style>
  <w:style w:type="paragraph" w:customStyle="1" w:styleId="Compact">
    <w:name w:val="Compact"/>
    <w:basedOn w:val="Textoindependiente"/>
    <w:qFormat/>
    <w:pPr>
      <w:spacing w:before="36" w:after="36"/>
    </w:pPr>
  </w:style>
  <w:style w:type="paragraph" w:styleId="Ttulo">
    <w:name w:val="Title"/>
    <w:basedOn w:val="Normal"/>
    <w:next w:val="Textoindependiente"/>
    <w:link w:val="TtuloCar"/>
    <w:uiPriority w:val="10"/>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10FD9"/>
    <w:rPr>
      <w:rFonts w:asciiTheme="majorHAnsi" w:eastAsiaTheme="majorEastAsia" w:hAnsiTheme="majorHAnsi" w:cstheme="majorBidi"/>
      <w:spacing w:val="-10"/>
      <w:kern w:val="28"/>
      <w:sz w:val="56"/>
      <w:szCs w:val="56"/>
    </w:rPr>
  </w:style>
  <w:style w:type="paragraph" w:styleId="Subttulo">
    <w:name w:val="Subtitle"/>
    <w:basedOn w:val="Ttulo"/>
    <w:next w:val="Textoindependiente"/>
    <w:link w:val="SubttuloCar"/>
    <w:uiPriority w:val="11"/>
    <w:qFormat/>
    <w:rsid w:val="00A10FD9"/>
    <w:pPr>
      <w:numPr>
        <w:ilvl w:val="1"/>
      </w:numPr>
    </w:pPr>
    <w:rPr>
      <w:spacing w:val="15"/>
      <w:sz w:val="28"/>
      <w:szCs w:val="28"/>
    </w:rPr>
  </w:style>
  <w:style w:type="character" w:customStyle="1" w:styleId="SubttuloCar">
    <w:name w:val="Subtítulo Car"/>
    <w:basedOn w:val="Fuentedeprrafopredeter"/>
    <w:link w:val="Subttulo"/>
    <w:uiPriority w:val="11"/>
    <w:rsid w:val="00A10FD9"/>
    <w:rPr>
      <w:rFonts w:eastAsiaTheme="majorEastAsia" w:cstheme="majorBidi"/>
      <w:color w:val="595959" w:themeColor="text1" w:themeTint="A6"/>
      <w:spacing w:val="15"/>
      <w:sz w:val="28"/>
      <w:szCs w:val="28"/>
    </w:rPr>
  </w:style>
  <w:style w:type="paragraph" w:customStyle="1" w:styleId="Author">
    <w:name w:val="Author"/>
    <w:next w:val="Textoindependiente"/>
    <w:qFormat/>
    <w:pPr>
      <w:keepNext/>
      <w:keepLines/>
      <w:jc w:val="center"/>
    </w:pPr>
  </w:style>
  <w:style w:type="paragraph" w:styleId="Fecha">
    <w:name w:val="Date"/>
    <w:next w:val="Textoindependiente"/>
    <w:qFormat/>
    <w:pPr>
      <w:keepNext/>
      <w:keepLines/>
      <w:jc w:val="center"/>
    </w:p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Textoindependiente"/>
    <w:qFormat/>
    <w:pPr>
      <w:keepNext/>
      <w:keepLines/>
      <w:spacing w:before="100" w:after="300"/>
    </w:pPr>
    <w:rPr>
      <w:sz w:val="20"/>
      <w:szCs w:val="20"/>
    </w:rPr>
  </w:style>
  <w:style w:type="paragraph" w:styleId="Bibliografa">
    <w:name w:val="Bibliography"/>
    <w:basedOn w:val="Normal"/>
    <w:qFormat/>
  </w:style>
  <w:style w:type="character" w:customStyle="1" w:styleId="Ttulo1Car">
    <w:name w:val="Título 1 Car"/>
    <w:basedOn w:val="Fuentedeprrafopredeter"/>
    <w:link w:val="Ttulo1"/>
    <w:uiPriority w:val="9"/>
    <w:rsid w:val="00A10FD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A10FD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A10FD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A10FD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A10FD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10FD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10FD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10FD9"/>
    <w:rPr>
      <w:rFonts w:eastAsiaTheme="majorEastAsia" w:cstheme="majorBidi"/>
      <w:color w:val="272727" w:themeColor="text1" w:themeTint="D8"/>
    </w:rPr>
  </w:style>
  <w:style w:type="paragraph" w:styleId="Textodebloque">
    <w:name w:val="Block Text"/>
    <w:basedOn w:val="Textoindependiente"/>
    <w:next w:val="Textoindependiente"/>
    <w:uiPriority w:val="9"/>
    <w:unhideWhenUsed/>
    <w:qFormat/>
    <w:pPr>
      <w:spacing w:before="100" w:after="100"/>
      <w:ind w:left="480" w:right="480"/>
    </w:pPr>
  </w:style>
  <w:style w:type="paragraph" w:styleId="Textonotapie">
    <w:name w:val="footnote text"/>
    <w:basedOn w:val="Normal"/>
    <w:uiPriority w:val="9"/>
    <w:unhideWhenUsed/>
    <w:qFormat/>
  </w:style>
  <w:style w:type="paragraph" w:customStyle="1" w:styleId="FootnoteBlockText">
    <w:name w:val="Footnote Block Text"/>
    <w:basedOn w:val="Textonotapie"/>
    <w:next w:val="Textonotapie"/>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Descripcin">
    <w:name w:val="caption"/>
    <w:basedOn w:val="Normal"/>
    <w:link w:val="DescripcinCar"/>
    <w:pPr>
      <w:spacing w:after="120"/>
    </w:pPr>
    <w:rPr>
      <w:i/>
    </w:rPr>
  </w:style>
  <w:style w:type="paragraph" w:customStyle="1" w:styleId="TableCaption">
    <w:name w:val="Table Caption"/>
    <w:basedOn w:val="Descripcin"/>
    <w:pPr>
      <w:keepNext/>
    </w:pPr>
  </w:style>
  <w:style w:type="paragraph" w:customStyle="1" w:styleId="ImageCaption">
    <w:name w:val="Image Caption"/>
    <w:basedOn w:val="Descripci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DescripcinCar">
    <w:name w:val="Descripción Car"/>
    <w:basedOn w:val="Fuentedeprrafopredeter"/>
    <w:link w:val="Descripcin"/>
  </w:style>
  <w:style w:type="character" w:customStyle="1" w:styleId="VerbatimChar">
    <w:name w:val="Verbatim Char"/>
    <w:basedOn w:val="DescripcinCar"/>
    <w:link w:val="SourceCode"/>
    <w:rPr>
      <w:rFonts w:ascii="Consolas" w:hAnsi="Consolas"/>
      <w:sz w:val="22"/>
    </w:rPr>
  </w:style>
  <w:style w:type="character" w:customStyle="1" w:styleId="SectionNumber">
    <w:name w:val="Section Number"/>
    <w:basedOn w:val="DescripcinCar"/>
  </w:style>
  <w:style w:type="character" w:styleId="Refdenotaalpie">
    <w:name w:val="footnote reference"/>
    <w:basedOn w:val="DescripcinCar"/>
    <w:rPr>
      <w:vertAlign w:val="superscript"/>
    </w:rPr>
  </w:style>
  <w:style w:type="character" w:styleId="Hipervnculo">
    <w:name w:val="Hyperlink"/>
    <w:basedOn w:val="DescripcinCar"/>
    <w:rPr>
      <w:color w:val="156082" w:themeColor="accent1"/>
    </w:rPr>
  </w:style>
  <w:style w:type="paragraph" w:styleId="TtuloTDC">
    <w:name w:val="TOC Heading"/>
    <w:basedOn w:val="Ttulo1"/>
    <w:next w:val="Textoindependiente"/>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s.scribd.com/document/481251485/2139991-Guia-de-Aprendizaje-Alfabetizacion-Informatica" TargetMode="External"/><Relationship Id="rId18" Type="http://schemas.openxmlformats.org/officeDocument/2006/relationships/hyperlink" Target="https://id.scribd.com/doc/82511145/Guia-de-Aprendizaje-Pedagogia-Basica" TargetMode="External"/><Relationship Id="rId26" Type="http://schemas.openxmlformats.org/officeDocument/2006/relationships/hyperlink" Target="https://www.studocu.com/co/document/servicio-nacional-de-aprendizaje/ntc-iso-14001/gfpi-f-0135-guia-de-aprendizaje-alfabetizacion-informatica/23211706" TargetMode="External"/><Relationship Id="rId39" Type="http://schemas.openxmlformats.org/officeDocument/2006/relationships/hyperlink" Target="https://es.scribd.com/document/481251485/2139991-Guia-de-Aprendizaje-Alfabetizacion-Informatica" TargetMode="External"/><Relationship Id="rId21" Type="http://schemas.openxmlformats.org/officeDocument/2006/relationships/hyperlink" Target="https://id.scribd.com/doc/82511145/Guia-de-Aprendizaje-Pedagogia-Basica" TargetMode="External"/><Relationship Id="rId34" Type="http://schemas.openxmlformats.org/officeDocument/2006/relationships/hyperlink" Target="https://es.scribd.com/document/481251485/2139991-Guia-de-Aprendizaje-Alfabetizacion-Informatica" TargetMode="External"/><Relationship Id="rId42" Type="http://schemas.openxmlformats.org/officeDocument/2006/relationships/hyperlink" Target="https://id.scribd.com/doc/82511145/Guia-de-Aprendizaje-Pedagogia-Basica" TargetMode="External"/><Relationship Id="rId47" Type="http://schemas.openxmlformats.org/officeDocument/2006/relationships/hyperlink" Target="https://repositorio.sena.edu.co/bitstream/11404/2701/1/guia_aprendizaje_r1.pdf" TargetMode="External"/><Relationship Id="rId7" Type="http://schemas.openxmlformats.org/officeDocument/2006/relationships/hyperlink" Target="https://id.scribd.com/doc/82511145/Guia-de-Aprendizaje-Pedagogia-Basica" TargetMode="External"/><Relationship Id="rId2" Type="http://schemas.openxmlformats.org/officeDocument/2006/relationships/styles" Target="styles.xml"/><Relationship Id="rId16" Type="http://schemas.openxmlformats.org/officeDocument/2006/relationships/hyperlink" Target="https://es.scribd.com/document/481251485/2139991-Guia-de-Aprendizaje-Alfabetizacion-Informatica" TargetMode="External"/><Relationship Id="rId29" Type="http://schemas.openxmlformats.org/officeDocument/2006/relationships/hyperlink" Target="https://es.scribd.com/document/481251485/2139991-Guia-de-Aprendizaje-Alfabetizacion-Informatica" TargetMode="External"/><Relationship Id="rId11" Type="http://schemas.openxmlformats.org/officeDocument/2006/relationships/hyperlink" Target="https://id.scribd.com/doc/82511145/Guia-de-Aprendizaje-Pedagogia-Basica" TargetMode="External"/><Relationship Id="rId24" Type="http://schemas.openxmlformats.org/officeDocument/2006/relationships/hyperlink" Target="https://repositorio.sena.edu.co/bitstream/11404/2701/1/guia_aprendizaje_r1.pdf" TargetMode="External"/><Relationship Id="rId32" Type="http://schemas.openxmlformats.org/officeDocument/2006/relationships/hyperlink" Target="https://es.scribd.com/document/481251485/2139991-Guia-de-Aprendizaje-Alfabetizacion-Informatica" TargetMode="External"/><Relationship Id="rId37" Type="http://schemas.openxmlformats.org/officeDocument/2006/relationships/hyperlink" Target="https://www.studocu.com/co/document/servicio-nacional-de-aprendizaje/ntc-iso-14001/gfpi-f-0135-guia-de-aprendizaje-alfabetizacion-informatica/23211706" TargetMode="External"/><Relationship Id="rId40" Type="http://schemas.openxmlformats.org/officeDocument/2006/relationships/hyperlink" Target="https://es.scribd.com/document/481251485/2139991-Guia-de-Aprendizaje-Alfabetizacion-Informatica" TargetMode="External"/><Relationship Id="rId45" Type="http://schemas.openxmlformats.org/officeDocument/2006/relationships/hyperlink" Target="https://id.scribd.com/doc/82511145/Guia-de-Aprendizaje-Pedagogia-Basica" TargetMode="External"/><Relationship Id="rId5" Type="http://schemas.openxmlformats.org/officeDocument/2006/relationships/hyperlink" Target="https://www.studocu.com/co/document/servicio-nacional-de-aprendizaje/ntc-iso-14001/gfpi-f-0135-guia-de-aprendizaje-alfabetizacion-informatica/23211706" TargetMode="External"/><Relationship Id="rId15" Type="http://schemas.openxmlformats.org/officeDocument/2006/relationships/hyperlink" Target="https://es.scribd.com/document/481251485/2139991-Guia-de-Aprendizaje-Alfabetizacion-Informatica" TargetMode="External"/><Relationship Id="rId23" Type="http://schemas.openxmlformats.org/officeDocument/2006/relationships/hyperlink" Target="https://www.studocu.com/co/document/servicio-nacional-de-aprendizaje/ntc-iso-14001/gfpi-f-0135-guia-de-aprendizaje-alfabetizacion-informatica/23211706" TargetMode="External"/><Relationship Id="rId28" Type="http://schemas.openxmlformats.org/officeDocument/2006/relationships/hyperlink" Target="https://es.scribd.com/document/481251485/2139991-Guia-de-Aprendizaje-Alfabetizacion-Informatica" TargetMode="External"/><Relationship Id="rId36" Type="http://schemas.openxmlformats.org/officeDocument/2006/relationships/hyperlink" Target="https://www.studocu.com/co/document/servicio-nacional-de-aprendizaje/ntc-iso-14001/gfpi-f-0135-guia-de-aprendizaje-alfabetizacion-informatica/23211706" TargetMode="External"/><Relationship Id="rId49" Type="http://schemas.openxmlformats.org/officeDocument/2006/relationships/theme" Target="theme/theme1.xml"/><Relationship Id="rId10" Type="http://schemas.openxmlformats.org/officeDocument/2006/relationships/hyperlink" Target="https://www.studocu.com/co/document/servicio-nacional-de-aprendizaje/ntc-iso-14001/gfpi-f-0135-guia-de-aprendizaje-alfabetizacion-informatica/23211706" TargetMode="External"/><Relationship Id="rId19" Type="http://schemas.openxmlformats.org/officeDocument/2006/relationships/hyperlink" Target="https://es.scribd.com/document/481251485/2139991-Guia-de-Aprendizaje-Alfabetizacion-Informatica" TargetMode="External"/><Relationship Id="rId31" Type="http://schemas.openxmlformats.org/officeDocument/2006/relationships/hyperlink" Target="https://www.studocu.com/co/document/servicio-nacional-de-aprendizaje/ntc-iso-14001/gfpi-f-0135-guia-de-aprendizaje-alfabetizacion-informatica/23211706" TargetMode="External"/><Relationship Id="rId44" Type="http://schemas.openxmlformats.org/officeDocument/2006/relationships/hyperlink" Target="https://id.scribd.com/doc/82511145/Guia-de-Aprendizaje-Pedagogia-Basica" TargetMode="External"/><Relationship Id="rId4" Type="http://schemas.openxmlformats.org/officeDocument/2006/relationships/webSettings" Target="webSettings.xml"/><Relationship Id="rId9" Type="http://schemas.openxmlformats.org/officeDocument/2006/relationships/hyperlink" Target="https://es.scribd.com/document/481251485/2139991-Guia-de-Aprendizaje-Alfabetizacion-Informatica" TargetMode="External"/><Relationship Id="rId14" Type="http://schemas.openxmlformats.org/officeDocument/2006/relationships/hyperlink" Target="https://www.studocu.com/co/document/servicio-nacional-de-aprendizaje/ntc-iso-14001/gfpi-f-0135-guia-de-aprendizaje-alfabetizacion-informatica/23211706" TargetMode="External"/><Relationship Id="rId22" Type="http://schemas.openxmlformats.org/officeDocument/2006/relationships/hyperlink" Target="https://id.scribd.com/doc/82511145/Guia-de-Aprendizaje-Pedagogia-Basica" TargetMode="External"/><Relationship Id="rId27" Type="http://schemas.openxmlformats.org/officeDocument/2006/relationships/hyperlink" Target="https://es.scribd.com/document/481251485/2139991-Guia-de-Aprendizaje-Alfabetizacion-Informatica" TargetMode="External"/><Relationship Id="rId30" Type="http://schemas.openxmlformats.org/officeDocument/2006/relationships/hyperlink" Target="https://es.scribd.com/document/481251485/2139991-Guia-de-Aprendizaje-Alfabetizacion-Informatica" TargetMode="External"/><Relationship Id="rId35" Type="http://schemas.openxmlformats.org/officeDocument/2006/relationships/hyperlink" Target="https://www.studocu.com/co/document/servicio-nacional-de-aprendizaje/ntc-iso-14001/gfpi-f-0135-guia-de-aprendizaje-alfabetizacion-informatica/23211706" TargetMode="External"/><Relationship Id="rId43" Type="http://schemas.openxmlformats.org/officeDocument/2006/relationships/hyperlink" Target="https://id.scribd.com/doc/82511145/Guia-de-Aprendizaje-Pedagogia-Basica" TargetMode="External"/><Relationship Id="rId48" Type="http://schemas.openxmlformats.org/officeDocument/2006/relationships/fontTable" Target="fontTable.xml"/><Relationship Id="rId8" Type="http://schemas.openxmlformats.org/officeDocument/2006/relationships/hyperlink" Target="https://es.scribd.com/document/481251485/2139991-Guia-de-Aprendizaje-Alfabetizacion-Informatica" TargetMode="External"/><Relationship Id="rId3" Type="http://schemas.openxmlformats.org/officeDocument/2006/relationships/settings" Target="settings.xml"/><Relationship Id="rId12" Type="http://schemas.openxmlformats.org/officeDocument/2006/relationships/hyperlink" Target="https://id.scribd.com/doc/82511145/Guia-de-Aprendizaje-Pedagogia-Basica" TargetMode="External"/><Relationship Id="rId17" Type="http://schemas.openxmlformats.org/officeDocument/2006/relationships/hyperlink" Target="https://es.scribd.com/document/481251485/2139991-Guia-de-Aprendizaje-Alfabetizacion-Informatica" TargetMode="External"/><Relationship Id="rId25" Type="http://schemas.openxmlformats.org/officeDocument/2006/relationships/hyperlink" Target="https://id.scribd.com/doc/82511145/Guia-de-Aprendizaje-Pedagogia-Basica" TargetMode="External"/><Relationship Id="rId33" Type="http://schemas.openxmlformats.org/officeDocument/2006/relationships/hyperlink" Target="https://repositorio.sena.edu.co/bitstream/11404/2701/1/guia_aprendizaje_r1.pdf" TargetMode="External"/><Relationship Id="rId38" Type="http://schemas.openxmlformats.org/officeDocument/2006/relationships/hyperlink" Target="https://es.scribd.com/document/481251485/2139991-Guia-de-Aprendizaje-Alfabetizacion-Informatica" TargetMode="External"/><Relationship Id="rId46" Type="http://schemas.openxmlformats.org/officeDocument/2006/relationships/hyperlink" Target="https://repositorio.sena.edu.co/bitstream/11404/2701/1/guia_aprendizaje_r1.pdf" TargetMode="External"/><Relationship Id="rId20" Type="http://schemas.openxmlformats.org/officeDocument/2006/relationships/hyperlink" Target="https://id.scribd.com/doc/82511145/Guia-de-Aprendizaje-Pedagogia-Basica" TargetMode="External"/><Relationship Id="rId41" Type="http://schemas.openxmlformats.org/officeDocument/2006/relationships/hyperlink" Target="https://es.scribd.com/document/481251485/2139991-Guia-de-Aprendizaje-Alfabetizacion-Informatica" TargetMode="External"/><Relationship Id="rId1" Type="http://schemas.openxmlformats.org/officeDocument/2006/relationships/numbering" Target="numbering.xml"/><Relationship Id="rId6" Type="http://schemas.openxmlformats.org/officeDocument/2006/relationships/hyperlink" Target="https://es.scribd.com/document/481251485/2139991-Guia-de-Aprendizaje-Alfabetizacion-Informati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6344</Words>
  <Characters>34898</Characters>
  <Application>Microsoft Office Word</Application>
  <DocSecurity>0</DocSecurity>
  <Lines>290</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Sebastian  Agudelo</dc:creator>
  <cp:keywords/>
  <cp:lastModifiedBy>Sebastian  Agudelo</cp:lastModifiedBy>
  <cp:revision>2</cp:revision>
  <dcterms:created xsi:type="dcterms:W3CDTF">2026-04-16T02:47:00Z</dcterms:created>
  <dcterms:modified xsi:type="dcterms:W3CDTF">2026-04-16T02:47:00Z</dcterms:modified>
  <dc:language>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ChatGPT Deep Research</vt:lpwstr>
  </property>
</Properties>
</file>